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AD9C1" w14:textId="77777777" w:rsidR="00B0711D" w:rsidRPr="0058404C" w:rsidRDefault="00B0711D" w:rsidP="0087434E">
      <w:pPr>
        <w:jc w:val="center"/>
        <w:rPr>
          <w:rFonts w:ascii="Times New Roman" w:hAnsi="Times New Roman" w:cs="Times New Roman"/>
          <w:b/>
          <w:sz w:val="24"/>
          <w:szCs w:val="24"/>
          <w:lang w:val="kk-KZ"/>
        </w:rPr>
      </w:pPr>
      <w:bookmarkStart w:id="0" w:name="_GoBack"/>
      <w:bookmarkEnd w:id="0"/>
      <w:r w:rsidRPr="0058404C">
        <w:rPr>
          <w:rFonts w:ascii="Times New Roman" w:hAnsi="Times New Roman" w:cs="Times New Roman"/>
          <w:b/>
          <w:sz w:val="24"/>
          <w:szCs w:val="24"/>
          <w:lang w:val="kk-KZ"/>
        </w:rPr>
        <w:t>Жоба бойынша қысқаша мәліметтер</w:t>
      </w:r>
    </w:p>
    <w:tbl>
      <w:tblPr>
        <w:tblStyle w:val="a3"/>
        <w:tblW w:w="9345" w:type="dxa"/>
        <w:tblLook w:val="04A0" w:firstRow="1" w:lastRow="0" w:firstColumn="1" w:lastColumn="0" w:noHBand="0" w:noVBand="1"/>
      </w:tblPr>
      <w:tblGrid>
        <w:gridCol w:w="2712"/>
        <w:gridCol w:w="6633"/>
      </w:tblGrid>
      <w:tr w:rsidR="0041607F" w:rsidRPr="00475714" w14:paraId="5A7CE11A" w14:textId="77777777" w:rsidTr="00A06841">
        <w:trPr>
          <w:trHeight w:val="510"/>
        </w:trPr>
        <w:tc>
          <w:tcPr>
            <w:tcW w:w="2712" w:type="dxa"/>
            <w:vAlign w:val="center"/>
          </w:tcPr>
          <w:p w14:paraId="7AFC0E6B" w14:textId="39E923E0" w:rsidR="0041607F" w:rsidRPr="00EB5CB5" w:rsidRDefault="0041607F" w:rsidP="0041607F">
            <w:pPr>
              <w:rPr>
                <w:rFonts w:ascii="Times New Roman" w:hAnsi="Times New Roman" w:cs="Times New Roman"/>
                <w:sz w:val="24"/>
                <w:szCs w:val="24"/>
                <w:lang w:val="kk-KZ"/>
              </w:rPr>
            </w:pPr>
            <w:r>
              <w:rPr>
                <w:rFonts w:ascii="Times New Roman" w:hAnsi="Times New Roman" w:cs="Times New Roman"/>
                <w:sz w:val="24"/>
                <w:szCs w:val="24"/>
                <w:lang w:val="kk-KZ"/>
              </w:rPr>
              <w:t xml:space="preserve">ЖТН және </w:t>
            </w:r>
            <w:r w:rsidR="00475714">
              <w:rPr>
                <w:rFonts w:ascii="Times New Roman" w:hAnsi="Times New Roman" w:cs="Times New Roman"/>
                <w:sz w:val="24"/>
                <w:szCs w:val="24"/>
                <w:lang w:val="kk-KZ"/>
              </w:rPr>
              <w:t>жобаныі</w:t>
            </w:r>
            <w:r>
              <w:rPr>
                <w:rFonts w:ascii="Times New Roman" w:hAnsi="Times New Roman" w:cs="Times New Roman"/>
                <w:sz w:val="24"/>
                <w:szCs w:val="24"/>
                <w:lang w:val="kk-KZ"/>
              </w:rPr>
              <w:t xml:space="preserve"> атауы:</w:t>
            </w:r>
          </w:p>
        </w:tc>
        <w:tc>
          <w:tcPr>
            <w:tcW w:w="6633" w:type="dxa"/>
            <w:vAlign w:val="center"/>
          </w:tcPr>
          <w:p w14:paraId="32C213C3" w14:textId="37D9A7A6" w:rsidR="0041607F" w:rsidRPr="0041607F" w:rsidRDefault="0041607F" w:rsidP="0041607F">
            <w:pPr>
              <w:jc w:val="both"/>
              <w:rPr>
                <w:rFonts w:ascii="Times New Roman" w:hAnsi="Times New Roman" w:cs="Times New Roman"/>
                <w:color w:val="000000" w:themeColor="text1"/>
                <w:sz w:val="24"/>
                <w:szCs w:val="24"/>
                <w:shd w:val="clear" w:color="auto" w:fill="FFFFFF"/>
                <w:lang w:val="kk-KZ"/>
              </w:rPr>
            </w:pPr>
            <w:r w:rsidRPr="009F2809">
              <w:rPr>
                <w:rFonts w:ascii="Times New Roman" w:eastAsia="Times New Roman" w:hAnsi="Times New Roman" w:cs="Times New Roman"/>
                <w:sz w:val="24"/>
                <w:szCs w:val="24"/>
                <w:lang w:val="aa-ET" w:eastAsia="aa-ET"/>
              </w:rPr>
              <w:t>ЖТН A</w:t>
            </w:r>
            <w:r w:rsidR="009F2809" w:rsidRPr="009F2809">
              <w:rPr>
                <w:rFonts w:ascii="Times New Roman" w:eastAsia="Times New Roman" w:hAnsi="Times New Roman" w:cs="Times New Roman"/>
                <w:sz w:val="24"/>
                <w:szCs w:val="24"/>
                <w:lang w:val="kk-KZ" w:eastAsia="aa-ET"/>
              </w:rPr>
              <w:t>Р</w:t>
            </w:r>
            <w:r w:rsidRPr="009F2809">
              <w:rPr>
                <w:rFonts w:ascii="Times New Roman" w:eastAsia="Times New Roman" w:hAnsi="Times New Roman" w:cs="Times New Roman"/>
                <w:sz w:val="24"/>
                <w:szCs w:val="24"/>
                <w:lang w:val="aa-ET" w:eastAsia="aa-ET"/>
              </w:rPr>
              <w:t>19676438 «Цифрландыру жағдайында еңбек нарығы мен білім беру жүйесінің теңгерімді өзара әрекеттестігін қамтамасыз ету тетігі»</w:t>
            </w:r>
          </w:p>
        </w:tc>
      </w:tr>
      <w:tr w:rsidR="0041607F" w:rsidRPr="00EB5CB5" w14:paraId="7651497D" w14:textId="77777777" w:rsidTr="00A06841">
        <w:trPr>
          <w:trHeight w:val="510"/>
        </w:trPr>
        <w:tc>
          <w:tcPr>
            <w:tcW w:w="2712" w:type="dxa"/>
            <w:vAlign w:val="center"/>
          </w:tcPr>
          <w:p w14:paraId="03D4844E" w14:textId="4015A397" w:rsidR="0041607F" w:rsidRPr="00EB5CB5" w:rsidRDefault="0041607F" w:rsidP="0041607F">
            <w:pPr>
              <w:rPr>
                <w:rFonts w:ascii="Times New Roman" w:hAnsi="Times New Roman" w:cs="Times New Roman"/>
                <w:sz w:val="24"/>
                <w:szCs w:val="24"/>
                <w:lang w:val="kk-KZ"/>
              </w:rPr>
            </w:pPr>
            <w:proofErr w:type="spellStart"/>
            <w:r>
              <w:rPr>
                <w:rFonts w:ascii="Times New Roman" w:hAnsi="Times New Roman" w:cs="Times New Roman"/>
                <w:sz w:val="24"/>
                <w:szCs w:val="24"/>
              </w:rPr>
              <w:t>Іске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мерзімі</w:t>
            </w:r>
            <w:proofErr w:type="spellEnd"/>
            <w:r>
              <w:rPr>
                <w:rFonts w:ascii="Times New Roman" w:hAnsi="Times New Roman" w:cs="Times New Roman"/>
                <w:sz w:val="24"/>
                <w:szCs w:val="24"/>
                <w:lang w:val="kk-KZ"/>
              </w:rPr>
              <w:t>:</w:t>
            </w:r>
          </w:p>
        </w:tc>
        <w:tc>
          <w:tcPr>
            <w:tcW w:w="6633" w:type="dxa"/>
            <w:vAlign w:val="center"/>
          </w:tcPr>
          <w:p w14:paraId="0AE4605B" w14:textId="45463128" w:rsidR="0041607F" w:rsidRPr="00EB5CB5" w:rsidRDefault="0041607F" w:rsidP="0041607F">
            <w:pPr>
              <w:rPr>
                <w:rFonts w:ascii="Times New Roman" w:hAnsi="Times New Roman" w:cs="Times New Roman"/>
                <w:sz w:val="24"/>
                <w:szCs w:val="24"/>
                <w:lang w:val="kk-KZ"/>
              </w:rPr>
            </w:pPr>
            <w:r>
              <w:rPr>
                <w:rFonts w:ascii="Times New Roman" w:hAnsi="Times New Roman" w:cs="Times New Roman"/>
                <w:sz w:val="24"/>
                <w:szCs w:val="24"/>
                <w:lang w:val="kk-KZ"/>
              </w:rPr>
              <w:t>03.08</w:t>
            </w:r>
            <w:r w:rsidRPr="00EB5CB5">
              <w:rPr>
                <w:rFonts w:ascii="Times New Roman" w:hAnsi="Times New Roman" w:cs="Times New Roman"/>
                <w:sz w:val="24"/>
                <w:szCs w:val="24"/>
                <w:lang w:val="kk-KZ"/>
              </w:rPr>
              <w:t>.202</w:t>
            </w:r>
            <w:r>
              <w:rPr>
                <w:rFonts w:ascii="Times New Roman" w:hAnsi="Times New Roman" w:cs="Times New Roman"/>
                <w:sz w:val="24"/>
                <w:szCs w:val="24"/>
                <w:lang w:val="kk-KZ"/>
              </w:rPr>
              <w:t>3</w:t>
            </w:r>
            <w:r w:rsidRPr="00EB5CB5">
              <w:rPr>
                <w:rFonts w:ascii="Times New Roman" w:hAnsi="Times New Roman" w:cs="Times New Roman"/>
                <w:sz w:val="24"/>
                <w:szCs w:val="24"/>
                <w:lang w:val="kk-KZ"/>
              </w:rPr>
              <w:t>-</w:t>
            </w:r>
            <w:r>
              <w:rPr>
                <w:rFonts w:ascii="Times New Roman" w:hAnsi="Times New Roman" w:cs="Times New Roman"/>
                <w:sz w:val="24"/>
                <w:szCs w:val="24"/>
                <w:lang w:val="kk-KZ"/>
              </w:rPr>
              <w:t>3</w:t>
            </w:r>
            <w:r w:rsidRPr="00EB5CB5">
              <w:rPr>
                <w:rFonts w:ascii="Times New Roman" w:hAnsi="Times New Roman" w:cs="Times New Roman"/>
                <w:sz w:val="24"/>
                <w:szCs w:val="24"/>
                <w:lang w:val="kk-KZ"/>
              </w:rPr>
              <w:t>1.1</w:t>
            </w:r>
            <w:r>
              <w:rPr>
                <w:rFonts w:ascii="Times New Roman" w:hAnsi="Times New Roman" w:cs="Times New Roman"/>
                <w:sz w:val="24"/>
                <w:szCs w:val="24"/>
                <w:lang w:val="kk-KZ"/>
              </w:rPr>
              <w:t>2</w:t>
            </w:r>
            <w:r w:rsidRPr="00EB5CB5">
              <w:rPr>
                <w:rFonts w:ascii="Times New Roman" w:hAnsi="Times New Roman" w:cs="Times New Roman"/>
                <w:sz w:val="24"/>
                <w:szCs w:val="24"/>
                <w:lang w:val="kk-KZ"/>
              </w:rPr>
              <w:t>.202</w:t>
            </w:r>
            <w:r>
              <w:rPr>
                <w:rFonts w:ascii="Times New Roman" w:hAnsi="Times New Roman" w:cs="Times New Roman"/>
                <w:sz w:val="24"/>
                <w:szCs w:val="24"/>
                <w:lang w:val="kk-KZ"/>
              </w:rPr>
              <w:t>5</w:t>
            </w:r>
          </w:p>
        </w:tc>
      </w:tr>
      <w:tr w:rsidR="0041607F" w:rsidRPr="008C22B0" w14:paraId="39B77772" w14:textId="77777777" w:rsidTr="00A06841">
        <w:trPr>
          <w:trHeight w:val="510"/>
        </w:trPr>
        <w:tc>
          <w:tcPr>
            <w:tcW w:w="2712" w:type="dxa"/>
            <w:vAlign w:val="center"/>
          </w:tcPr>
          <w:p w14:paraId="277D36B9" w14:textId="20A080AD" w:rsidR="0041607F" w:rsidRPr="00EB5CB5" w:rsidRDefault="0041607F" w:rsidP="0041607F">
            <w:pPr>
              <w:rPr>
                <w:rFonts w:ascii="Times New Roman" w:hAnsi="Times New Roman" w:cs="Times New Roman"/>
                <w:sz w:val="24"/>
                <w:szCs w:val="24"/>
                <w:lang w:val="kk-KZ"/>
              </w:rPr>
            </w:pPr>
            <w:r>
              <w:rPr>
                <w:rFonts w:ascii="Times New Roman" w:hAnsi="Times New Roman" w:cs="Times New Roman"/>
                <w:sz w:val="24"/>
                <w:szCs w:val="24"/>
                <w:lang w:val="kk-KZ"/>
              </w:rPr>
              <w:t>Өзектілігі:</w:t>
            </w:r>
          </w:p>
        </w:tc>
        <w:tc>
          <w:tcPr>
            <w:tcW w:w="6633" w:type="dxa"/>
            <w:vAlign w:val="center"/>
          </w:tcPr>
          <w:p w14:paraId="09A929DB" w14:textId="7A5DB036" w:rsidR="0041607F" w:rsidRPr="009F2809" w:rsidRDefault="0041607F" w:rsidP="0041607F">
            <w:pPr>
              <w:jc w:val="both"/>
              <w:rPr>
                <w:rFonts w:ascii="Times New Roman" w:eastAsia="Times New Roman" w:hAnsi="Times New Roman" w:cs="Times New Roman"/>
                <w:sz w:val="24"/>
                <w:szCs w:val="24"/>
                <w:lang w:val="aa-ET" w:eastAsia="aa-ET"/>
              </w:rPr>
            </w:pPr>
            <w:r w:rsidRPr="009F2809">
              <w:rPr>
                <w:rFonts w:ascii="Times New Roman" w:eastAsia="Times New Roman" w:hAnsi="Times New Roman" w:cs="Times New Roman"/>
                <w:sz w:val="24"/>
                <w:szCs w:val="24"/>
                <w:lang w:val="aa-ET" w:eastAsia="aa-ET"/>
              </w:rPr>
              <w:t>Экономиканың жедел цифрлануы жағдайында кадрларды даярлау сапасына және икемділігіне қойылатын талаптар арта түсуде. Технологиялық өзгерістер еңбек нарығын трансформациялап, жаңа мамандықтар мен жұмыспен қамтудың жаңа форматтарын қалыптастырып қана қоймай, цифрлық және пәнаралық дағдыларға деген сұранысты күшейтіп отыр. Осыған байланысты білім беру жүйесін еңбек нарығының талаптарымен үйлестірудің тиімді тәсілдерін іздеу ерекше өзектілікке ие болуда. Бітіруші мамандардың біліктілігі мен жұмыс берушілердің сұранысы арасындағы сәйкес келмеушілік қажетті мамандар тапшылығына және жұмыспен қамтудың тиімділігінің төмендеуіне әкеліп соғады, бұл елдің әлеуметтік-экономикалық дамуын тежейді..</w:t>
            </w:r>
          </w:p>
        </w:tc>
      </w:tr>
      <w:tr w:rsidR="0041607F" w:rsidRPr="00475714" w14:paraId="61606A12" w14:textId="77777777" w:rsidTr="00A06841">
        <w:trPr>
          <w:trHeight w:val="510"/>
        </w:trPr>
        <w:tc>
          <w:tcPr>
            <w:tcW w:w="2712" w:type="dxa"/>
            <w:vAlign w:val="center"/>
          </w:tcPr>
          <w:p w14:paraId="4E6E35CB" w14:textId="547F129F" w:rsidR="0041607F" w:rsidRPr="00EB5CB5" w:rsidRDefault="0041607F" w:rsidP="0041607F">
            <w:pPr>
              <w:rPr>
                <w:rFonts w:ascii="Times New Roman" w:hAnsi="Times New Roman" w:cs="Times New Roman"/>
                <w:sz w:val="24"/>
                <w:szCs w:val="24"/>
                <w:lang w:val="kk-KZ"/>
              </w:rPr>
            </w:pPr>
            <w:r>
              <w:rPr>
                <w:rFonts w:ascii="Times New Roman" w:hAnsi="Times New Roman" w:cs="Times New Roman"/>
                <w:sz w:val="24"/>
                <w:szCs w:val="24"/>
                <w:lang w:val="kk-KZ"/>
              </w:rPr>
              <w:t>Мақсаты:</w:t>
            </w:r>
          </w:p>
        </w:tc>
        <w:tc>
          <w:tcPr>
            <w:tcW w:w="6633" w:type="dxa"/>
            <w:vAlign w:val="center"/>
          </w:tcPr>
          <w:p w14:paraId="75127D5E" w14:textId="47AF1B3D" w:rsidR="0041607F" w:rsidRPr="009F2809" w:rsidRDefault="0041607F" w:rsidP="0041607F">
            <w:pPr>
              <w:jc w:val="both"/>
              <w:rPr>
                <w:rFonts w:ascii="Times New Roman" w:eastAsia="Times New Roman" w:hAnsi="Times New Roman" w:cs="Times New Roman"/>
                <w:sz w:val="24"/>
                <w:szCs w:val="24"/>
                <w:lang w:val="aa-ET" w:eastAsia="aa-ET"/>
              </w:rPr>
            </w:pPr>
            <w:r w:rsidRPr="009F2809">
              <w:rPr>
                <w:rFonts w:ascii="Times New Roman" w:eastAsia="Times New Roman" w:hAnsi="Times New Roman" w:cs="Times New Roman"/>
                <w:sz w:val="24"/>
                <w:szCs w:val="24"/>
                <w:lang w:val="aa-ET" w:eastAsia="aa-ET"/>
              </w:rPr>
              <w:t>Цифрландырылған экономика жағдайында еңбек нарығы мен білім беру жүйесінің сұраныс пен ұсыныс құрылымындағы теңгерімсіздікті азайту мақсатында олардың мүдделері мен қажеттіліктерін үйлестіруге бағытталған өзара әрекеттестікті қамтамасыз ету бойынша теориялық негіздеме мен практикалық ұсынымдарды әзірлеу</w:t>
            </w:r>
          </w:p>
        </w:tc>
      </w:tr>
      <w:tr w:rsidR="0041607F" w:rsidRPr="00475714" w14:paraId="136AAF5A" w14:textId="77777777" w:rsidTr="00A06841">
        <w:trPr>
          <w:trHeight w:val="510"/>
        </w:trPr>
        <w:tc>
          <w:tcPr>
            <w:tcW w:w="2712" w:type="dxa"/>
            <w:vAlign w:val="center"/>
          </w:tcPr>
          <w:p w14:paraId="4AD2162C" w14:textId="51AB3C02" w:rsidR="0041607F" w:rsidRPr="00EB5CB5" w:rsidRDefault="0041607F" w:rsidP="0041607F">
            <w:pPr>
              <w:rPr>
                <w:rFonts w:ascii="Times New Roman" w:hAnsi="Times New Roman" w:cs="Times New Roman"/>
                <w:sz w:val="24"/>
                <w:szCs w:val="24"/>
                <w:lang w:val="kk-KZ"/>
              </w:rPr>
            </w:pPr>
            <w:r>
              <w:rPr>
                <w:rFonts w:ascii="Times New Roman" w:hAnsi="Times New Roman" w:cs="Times New Roman"/>
                <w:sz w:val="24"/>
                <w:szCs w:val="24"/>
                <w:lang w:val="kk-KZ"/>
              </w:rPr>
              <w:t>Күтілетін және қол жеткізген нәтижелер:</w:t>
            </w:r>
          </w:p>
        </w:tc>
        <w:tc>
          <w:tcPr>
            <w:tcW w:w="6633" w:type="dxa"/>
            <w:vAlign w:val="center"/>
          </w:tcPr>
          <w:p w14:paraId="1BAC95FF" w14:textId="77777777" w:rsidR="0041607F" w:rsidRPr="00B0711D" w:rsidRDefault="0041607F" w:rsidP="0041607F">
            <w:pPr>
              <w:jc w:val="both"/>
              <w:rPr>
                <w:rFonts w:ascii="Times New Roman" w:eastAsia="Times New Roman" w:hAnsi="Times New Roman" w:cs="Times New Roman"/>
                <w:sz w:val="24"/>
                <w:szCs w:val="24"/>
                <w:lang w:val="aa-ET" w:eastAsia="aa-ET"/>
              </w:rPr>
            </w:pPr>
            <w:r w:rsidRPr="00B0711D">
              <w:rPr>
                <w:rFonts w:ascii="Times New Roman" w:eastAsia="Times New Roman" w:hAnsi="Times New Roman" w:cs="Times New Roman"/>
                <w:sz w:val="24"/>
                <w:szCs w:val="24"/>
                <w:lang w:val="aa-ET" w:eastAsia="aa-ET"/>
              </w:rPr>
              <w:t>Жобаны іске асыру аясында ғылыми және практикалық маңызы жоғары нәтижелерге қол жеткізу жоспарланып отыр. Зерттеу тобының халықаралық танымалдылығын және ғылыми беделін қамтамасыз ететін жарияланымдық белсенділікке ерекше көңіл бөлінеді.</w:t>
            </w:r>
          </w:p>
          <w:p w14:paraId="470311DB" w14:textId="77777777" w:rsidR="0041607F" w:rsidRPr="00B0711D" w:rsidRDefault="0041607F" w:rsidP="0041607F">
            <w:pPr>
              <w:jc w:val="both"/>
              <w:rPr>
                <w:rFonts w:ascii="Times New Roman" w:eastAsia="Times New Roman" w:hAnsi="Times New Roman" w:cs="Times New Roman"/>
                <w:sz w:val="24"/>
                <w:szCs w:val="24"/>
                <w:lang w:val="aa-ET" w:eastAsia="aa-ET"/>
              </w:rPr>
            </w:pPr>
            <w:r w:rsidRPr="00B0711D">
              <w:rPr>
                <w:rFonts w:ascii="Times New Roman" w:eastAsia="Times New Roman" w:hAnsi="Times New Roman" w:cs="Times New Roman"/>
                <w:sz w:val="24"/>
                <w:szCs w:val="24"/>
                <w:lang w:val="aa-ET" w:eastAsia="aa-ET"/>
              </w:rPr>
              <w:t>Атап айтқанда, Social Science Citation Index, Arts and Humanities Citation Index базаларына енгізілген және/немесе Web of Science мәліметтер базасына кіретін немесе Scopus базасындағы CiteScore бойынша процентилі кемінде 35 болатын рецензияланатын журналда кемінде бір ғылыми мақала немесе шолу жариялау көзделуде. Сонымен қатар, Комитет бекіткен отандық және/немесе шетелдік ғылыми басылымдарда кемінде екі ғылыми мақала және/немесе шолу жариялау жоспарлануда (Қазақстан Республикасының Ғылым және жоғары білім министрлігінің ғылым саласындағы сапаны қамтамасыз ету комитеті).</w:t>
            </w:r>
          </w:p>
          <w:p w14:paraId="0E1D419C" w14:textId="3C97AD57" w:rsidR="0041607F" w:rsidRPr="00B0711D" w:rsidRDefault="0041607F" w:rsidP="0041607F">
            <w:pPr>
              <w:jc w:val="both"/>
              <w:rPr>
                <w:rFonts w:ascii="Times New Roman" w:eastAsia="Times New Roman" w:hAnsi="Times New Roman" w:cs="Times New Roman"/>
                <w:sz w:val="24"/>
                <w:szCs w:val="24"/>
                <w:lang w:val="aa-ET" w:eastAsia="aa-ET"/>
              </w:rPr>
            </w:pPr>
            <w:r w:rsidRPr="00B0711D">
              <w:rPr>
                <w:rFonts w:ascii="Times New Roman" w:eastAsia="Times New Roman" w:hAnsi="Times New Roman" w:cs="Times New Roman"/>
                <w:sz w:val="24"/>
                <w:szCs w:val="24"/>
                <w:lang w:val="aa-ET" w:eastAsia="aa-ET"/>
              </w:rPr>
              <w:t>Бұған қоса, зерттеу нәтижелері бойынша «Білім беру жүйесі мен еңбек нарығы арасындағы өзара әрекеттестікті цифрландыру арқылы өңірдің адами капиталын дамыту» атты ұжымдық монографияны дайындау және жариялау көзделіп отыр. Жобаның негізгі теориялық ережелері, әдіснамалық тәсілдері мен қолданбалы нәтижелері халықаралық және республикалық ғылыми-практикалық конференцияларда баяндалып, конференциялар материалдарының жинақтарында жарияланатын болады.</w:t>
            </w:r>
          </w:p>
        </w:tc>
      </w:tr>
      <w:tr w:rsidR="0041607F" w:rsidRPr="00EB5CB5" w14:paraId="6BD4576D" w14:textId="77777777" w:rsidTr="00A06841">
        <w:trPr>
          <w:trHeight w:val="510"/>
        </w:trPr>
        <w:tc>
          <w:tcPr>
            <w:tcW w:w="2712" w:type="dxa"/>
            <w:vAlign w:val="center"/>
          </w:tcPr>
          <w:p w14:paraId="7ED5D394" w14:textId="3051619A" w:rsidR="0041607F" w:rsidRPr="00EB5CB5" w:rsidRDefault="0041607F" w:rsidP="0041607F">
            <w:pPr>
              <w:rPr>
                <w:rFonts w:ascii="Times New Roman" w:hAnsi="Times New Roman" w:cs="Times New Roman"/>
                <w:sz w:val="24"/>
                <w:szCs w:val="24"/>
                <w:lang w:val="kk-KZ"/>
              </w:rPr>
            </w:pPr>
            <w:r>
              <w:rPr>
                <w:rFonts w:ascii="Times New Roman" w:hAnsi="Times New Roman" w:cs="Times New Roman"/>
                <w:sz w:val="24"/>
                <w:szCs w:val="24"/>
                <w:lang w:val="kk-KZ"/>
              </w:rPr>
              <w:t xml:space="preserve">1-ші жылдық зерттеудің  нәтижелері </w:t>
            </w:r>
          </w:p>
        </w:tc>
        <w:tc>
          <w:tcPr>
            <w:tcW w:w="6633" w:type="dxa"/>
            <w:vAlign w:val="center"/>
          </w:tcPr>
          <w:p w14:paraId="2F61794F" w14:textId="6F72C087" w:rsidR="0041607F" w:rsidRDefault="0041607F" w:rsidP="0041607F">
            <w:pPr>
              <w:jc w:val="both"/>
              <w:rPr>
                <w:rFonts w:ascii="Times New Roman" w:hAnsi="Times New Roman" w:cs="Times New Roman"/>
                <w:b/>
                <w:sz w:val="24"/>
                <w:szCs w:val="24"/>
              </w:rPr>
            </w:pPr>
            <w:proofErr w:type="spellStart"/>
            <w:r w:rsidRPr="0041607F">
              <w:rPr>
                <w:rFonts w:ascii="Times New Roman" w:hAnsi="Times New Roman" w:cs="Times New Roman"/>
                <w:b/>
                <w:sz w:val="24"/>
                <w:szCs w:val="24"/>
              </w:rPr>
              <w:t>Рецензияланатын</w:t>
            </w:r>
            <w:proofErr w:type="spellEnd"/>
            <w:r w:rsidRPr="0041607F">
              <w:rPr>
                <w:rFonts w:ascii="Times New Roman" w:hAnsi="Times New Roman" w:cs="Times New Roman"/>
                <w:b/>
                <w:sz w:val="24"/>
                <w:szCs w:val="24"/>
              </w:rPr>
              <w:t xml:space="preserve"> </w:t>
            </w:r>
            <w:proofErr w:type="spellStart"/>
            <w:r w:rsidRPr="0041607F">
              <w:rPr>
                <w:rFonts w:ascii="Times New Roman" w:hAnsi="Times New Roman" w:cs="Times New Roman"/>
                <w:b/>
                <w:sz w:val="24"/>
                <w:szCs w:val="24"/>
              </w:rPr>
              <w:t>шетелдік</w:t>
            </w:r>
            <w:proofErr w:type="spellEnd"/>
            <w:r w:rsidRPr="0041607F">
              <w:rPr>
                <w:rFonts w:ascii="Times New Roman" w:hAnsi="Times New Roman" w:cs="Times New Roman"/>
                <w:b/>
                <w:sz w:val="24"/>
                <w:szCs w:val="24"/>
              </w:rPr>
              <w:t xml:space="preserve"> </w:t>
            </w:r>
            <w:proofErr w:type="spellStart"/>
            <w:r w:rsidRPr="0041607F">
              <w:rPr>
                <w:rFonts w:ascii="Times New Roman" w:hAnsi="Times New Roman" w:cs="Times New Roman"/>
                <w:b/>
                <w:sz w:val="24"/>
                <w:szCs w:val="24"/>
              </w:rPr>
              <w:t>басылымдардағы</w:t>
            </w:r>
            <w:proofErr w:type="spellEnd"/>
            <w:r w:rsidRPr="0041607F">
              <w:rPr>
                <w:rFonts w:ascii="Times New Roman" w:hAnsi="Times New Roman" w:cs="Times New Roman"/>
                <w:b/>
                <w:sz w:val="24"/>
                <w:szCs w:val="24"/>
              </w:rPr>
              <w:t xml:space="preserve"> </w:t>
            </w:r>
            <w:proofErr w:type="spellStart"/>
            <w:r w:rsidRPr="0041607F">
              <w:rPr>
                <w:rFonts w:ascii="Times New Roman" w:hAnsi="Times New Roman" w:cs="Times New Roman"/>
                <w:b/>
                <w:sz w:val="24"/>
                <w:szCs w:val="24"/>
              </w:rPr>
              <w:t>мақалалар</w:t>
            </w:r>
            <w:proofErr w:type="spellEnd"/>
            <w:r w:rsidRPr="0041607F">
              <w:rPr>
                <w:rFonts w:ascii="Times New Roman" w:hAnsi="Times New Roman" w:cs="Times New Roman"/>
                <w:b/>
                <w:sz w:val="24"/>
                <w:szCs w:val="24"/>
              </w:rPr>
              <w:t>:</w:t>
            </w:r>
          </w:p>
          <w:p w14:paraId="6020C3E9" w14:textId="77777777" w:rsidR="0041607F" w:rsidRDefault="0041607F" w:rsidP="0041607F">
            <w:pPr>
              <w:pStyle w:val="a4"/>
              <w:numPr>
                <w:ilvl w:val="0"/>
                <w:numId w:val="6"/>
              </w:numPr>
              <w:ind w:left="6" w:hanging="6"/>
              <w:jc w:val="both"/>
              <w:rPr>
                <w:rFonts w:ascii="Times New Roman" w:hAnsi="Times New Roman"/>
                <w:sz w:val="24"/>
                <w:szCs w:val="24"/>
              </w:rPr>
            </w:pPr>
            <w:proofErr w:type="spellStart"/>
            <w:r>
              <w:rPr>
                <w:rFonts w:ascii="Times New Roman" w:hAnsi="Times New Roman"/>
                <w:sz w:val="24"/>
                <w:szCs w:val="24"/>
              </w:rPr>
              <w:lastRenderedPageBreak/>
              <w:t>Арынова</w:t>
            </w:r>
            <w:proofErr w:type="spellEnd"/>
            <w:r>
              <w:rPr>
                <w:rFonts w:ascii="Times New Roman" w:hAnsi="Times New Roman"/>
                <w:sz w:val="24"/>
                <w:szCs w:val="24"/>
              </w:rPr>
              <w:t xml:space="preserve"> З.А., Золотарева С.В., </w:t>
            </w:r>
            <w:proofErr w:type="spellStart"/>
            <w:r>
              <w:rPr>
                <w:rFonts w:ascii="Times New Roman" w:hAnsi="Times New Roman"/>
                <w:sz w:val="24"/>
                <w:szCs w:val="24"/>
              </w:rPr>
              <w:t>Кайдарова</w:t>
            </w:r>
            <w:proofErr w:type="spellEnd"/>
            <w:r>
              <w:rPr>
                <w:rFonts w:ascii="Times New Roman" w:hAnsi="Times New Roman"/>
                <w:sz w:val="24"/>
                <w:szCs w:val="24"/>
              </w:rPr>
              <w:t xml:space="preserve"> С.Е., </w:t>
            </w:r>
            <w:proofErr w:type="spellStart"/>
            <w:r>
              <w:rPr>
                <w:rFonts w:ascii="Times New Roman" w:hAnsi="Times New Roman"/>
                <w:sz w:val="24"/>
                <w:szCs w:val="24"/>
              </w:rPr>
              <w:t>Бекниязова</w:t>
            </w:r>
            <w:proofErr w:type="spellEnd"/>
            <w:r>
              <w:rPr>
                <w:rFonts w:ascii="Times New Roman" w:hAnsi="Times New Roman"/>
                <w:sz w:val="24"/>
                <w:szCs w:val="24"/>
              </w:rPr>
              <w:t xml:space="preserve"> Д.С. Механизм взаимодействия рынка труда и системы образования в Казахстане//Вестник Международного университета Кыргызстана», №4,2023</w:t>
            </w:r>
          </w:p>
          <w:p w14:paraId="79E20830" w14:textId="77777777" w:rsidR="0041607F" w:rsidRPr="006C208B" w:rsidRDefault="0041607F" w:rsidP="0041607F">
            <w:pPr>
              <w:pStyle w:val="a4"/>
              <w:tabs>
                <w:tab w:val="left" w:pos="396"/>
              </w:tabs>
              <w:ind w:left="0"/>
              <w:jc w:val="both"/>
              <w:rPr>
                <w:rFonts w:ascii="Times New Roman" w:hAnsi="Times New Roman" w:cs="Times New Roman"/>
                <w:b/>
                <w:bCs/>
                <w:sz w:val="24"/>
                <w:szCs w:val="24"/>
                <w:lang w:val="kk-KZ"/>
              </w:rPr>
            </w:pPr>
            <w:r>
              <w:rPr>
                <w:rFonts w:ascii="Times New Roman" w:hAnsi="Times New Roman" w:cs="Times New Roman"/>
                <w:b/>
                <w:sz w:val="24"/>
                <w:szCs w:val="24"/>
                <w:lang w:val="kk-KZ"/>
              </w:rPr>
              <w:t>Республикалық және халықаралық ғылыми конференциялардағы мақалалар</w:t>
            </w:r>
          </w:p>
          <w:p w14:paraId="49876FAF" w14:textId="4A77C0B2" w:rsidR="0041607F" w:rsidRPr="00500A4D" w:rsidRDefault="0041607F" w:rsidP="0041607F">
            <w:pPr>
              <w:pStyle w:val="a4"/>
              <w:numPr>
                <w:ilvl w:val="0"/>
                <w:numId w:val="7"/>
              </w:numPr>
              <w:tabs>
                <w:tab w:val="left" w:pos="279"/>
              </w:tabs>
              <w:ind w:left="4" w:firstLine="0"/>
              <w:jc w:val="both"/>
              <w:rPr>
                <w:rFonts w:ascii="Times New Roman" w:hAnsi="Times New Roman"/>
                <w:sz w:val="24"/>
                <w:szCs w:val="24"/>
              </w:rPr>
            </w:pPr>
            <w:proofErr w:type="spellStart"/>
            <w:r>
              <w:rPr>
                <w:rFonts w:ascii="Times New Roman" w:hAnsi="Times New Roman"/>
                <w:sz w:val="24"/>
                <w:szCs w:val="24"/>
              </w:rPr>
              <w:t>Арынова</w:t>
            </w:r>
            <w:proofErr w:type="spellEnd"/>
            <w:r>
              <w:rPr>
                <w:rFonts w:ascii="Times New Roman" w:hAnsi="Times New Roman"/>
                <w:sz w:val="24"/>
                <w:szCs w:val="24"/>
              </w:rPr>
              <w:t xml:space="preserve"> З.А., Золотарева С.В., </w:t>
            </w:r>
            <w:proofErr w:type="spellStart"/>
            <w:r>
              <w:rPr>
                <w:rFonts w:ascii="Times New Roman" w:hAnsi="Times New Roman"/>
                <w:sz w:val="24"/>
                <w:szCs w:val="24"/>
              </w:rPr>
              <w:t>Кайдарова</w:t>
            </w:r>
            <w:proofErr w:type="spellEnd"/>
            <w:r>
              <w:rPr>
                <w:rFonts w:ascii="Times New Roman" w:hAnsi="Times New Roman"/>
                <w:sz w:val="24"/>
                <w:szCs w:val="24"/>
              </w:rPr>
              <w:t xml:space="preserve"> С.Е., </w:t>
            </w:r>
            <w:proofErr w:type="spellStart"/>
            <w:r>
              <w:rPr>
                <w:rFonts w:ascii="Times New Roman" w:hAnsi="Times New Roman"/>
                <w:sz w:val="24"/>
                <w:szCs w:val="24"/>
              </w:rPr>
              <w:t>Бекниязова</w:t>
            </w:r>
            <w:proofErr w:type="spellEnd"/>
            <w:r>
              <w:rPr>
                <w:rFonts w:ascii="Times New Roman" w:hAnsi="Times New Roman"/>
                <w:sz w:val="24"/>
                <w:szCs w:val="24"/>
              </w:rPr>
              <w:t xml:space="preserve"> Д.С., </w:t>
            </w:r>
            <w:proofErr w:type="spellStart"/>
            <w:r>
              <w:rPr>
                <w:rFonts w:ascii="Times New Roman" w:hAnsi="Times New Roman"/>
                <w:sz w:val="24"/>
                <w:szCs w:val="24"/>
              </w:rPr>
              <w:t>Тюлюгенова</w:t>
            </w:r>
            <w:proofErr w:type="spellEnd"/>
            <w:r>
              <w:rPr>
                <w:rFonts w:ascii="Times New Roman" w:hAnsi="Times New Roman"/>
                <w:sz w:val="24"/>
                <w:szCs w:val="24"/>
              </w:rPr>
              <w:t xml:space="preserve"> Л.Б. «Современные тренды развития рынка </w:t>
            </w:r>
            <w:proofErr w:type="spellStart"/>
            <w:proofErr w:type="gramStart"/>
            <w:r>
              <w:rPr>
                <w:rFonts w:ascii="Times New Roman" w:hAnsi="Times New Roman"/>
                <w:sz w:val="24"/>
                <w:szCs w:val="24"/>
              </w:rPr>
              <w:t>труда:проблемы</w:t>
            </w:r>
            <w:proofErr w:type="spellEnd"/>
            <w:proofErr w:type="gramEnd"/>
            <w:r>
              <w:rPr>
                <w:rFonts w:ascii="Times New Roman" w:hAnsi="Times New Roman"/>
                <w:sz w:val="24"/>
                <w:szCs w:val="24"/>
              </w:rPr>
              <w:t xml:space="preserve"> и перспективы в условиях цифровой экономики»//Сборник материалов Международной научно-практической конференции «</w:t>
            </w:r>
            <w:r>
              <w:rPr>
                <w:rFonts w:ascii="Times New Roman" w:hAnsi="Times New Roman"/>
                <w:sz w:val="24"/>
                <w:szCs w:val="24"/>
                <w:lang w:val="en-US"/>
              </w:rPr>
              <w:t>XV</w:t>
            </w:r>
            <w:r w:rsidRPr="00500A4D">
              <w:rPr>
                <w:rFonts w:ascii="Times New Roman" w:hAnsi="Times New Roman"/>
                <w:sz w:val="24"/>
                <w:szCs w:val="24"/>
              </w:rPr>
              <w:t xml:space="preserve"> </w:t>
            </w:r>
            <w:proofErr w:type="spellStart"/>
            <w:r>
              <w:rPr>
                <w:rFonts w:ascii="Times New Roman" w:hAnsi="Times New Roman"/>
                <w:sz w:val="24"/>
                <w:szCs w:val="24"/>
              </w:rPr>
              <w:t>Торайгыровские</w:t>
            </w:r>
            <w:proofErr w:type="spellEnd"/>
            <w:r>
              <w:rPr>
                <w:rFonts w:ascii="Times New Roman" w:hAnsi="Times New Roman"/>
                <w:sz w:val="24"/>
                <w:szCs w:val="24"/>
              </w:rPr>
              <w:t xml:space="preserve"> чтения», 2023</w:t>
            </w:r>
          </w:p>
        </w:tc>
      </w:tr>
      <w:tr w:rsidR="00911614" w:rsidRPr="00C636D4" w14:paraId="06B9B931" w14:textId="77777777" w:rsidTr="00A06841">
        <w:trPr>
          <w:trHeight w:val="510"/>
        </w:trPr>
        <w:tc>
          <w:tcPr>
            <w:tcW w:w="2712" w:type="dxa"/>
            <w:vAlign w:val="center"/>
          </w:tcPr>
          <w:p w14:paraId="4C2ADC0B" w14:textId="4DF1C46C" w:rsidR="00AE6BC8" w:rsidRPr="00EB5CB5" w:rsidRDefault="0041607F" w:rsidP="00035C33">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2-ші жылдық зерттеудің  нәтижелері</w:t>
            </w:r>
          </w:p>
        </w:tc>
        <w:tc>
          <w:tcPr>
            <w:tcW w:w="6633" w:type="dxa"/>
            <w:vAlign w:val="center"/>
          </w:tcPr>
          <w:p w14:paraId="38ADB946" w14:textId="58D2F0C2" w:rsidR="0041607F" w:rsidRPr="00475714" w:rsidRDefault="00475714" w:rsidP="0041607F">
            <w:pPr>
              <w:tabs>
                <w:tab w:val="left" w:pos="851"/>
              </w:tabs>
              <w:ind w:right="-23"/>
              <w:jc w:val="both"/>
              <w:rPr>
                <w:rFonts w:ascii="Times New Roman" w:hAnsi="Times New Roman" w:cs="Times New Roman"/>
                <w:b/>
                <w:sz w:val="24"/>
                <w:szCs w:val="24"/>
                <w:lang w:val="kk-KZ"/>
              </w:rPr>
            </w:pPr>
            <w:r w:rsidRPr="00475714">
              <w:rPr>
                <w:rFonts w:ascii="Times New Roman" w:hAnsi="Times New Roman" w:cs="Times New Roman"/>
                <w:b/>
                <w:bCs/>
                <w:lang w:val="kk-KZ"/>
              </w:rPr>
              <w:t>ҚР ҒЖБМ ҒЖББСҚК</w:t>
            </w:r>
            <w:r w:rsidR="0041607F">
              <w:rPr>
                <w:rFonts w:ascii="Times New Roman" w:hAnsi="Times New Roman" w:cs="Times New Roman"/>
                <w:b/>
                <w:sz w:val="24"/>
                <w:szCs w:val="24"/>
                <w:lang w:val="kk-KZ"/>
              </w:rPr>
              <w:t xml:space="preserve"> ұсынған ғылыми басылымдарда (журналдарда)</w:t>
            </w:r>
            <w:r w:rsidR="0041607F" w:rsidRPr="00475714">
              <w:rPr>
                <w:rFonts w:ascii="Times New Roman" w:hAnsi="Times New Roman" w:cs="Times New Roman"/>
                <w:b/>
                <w:sz w:val="24"/>
                <w:szCs w:val="24"/>
                <w:lang w:val="kk-KZ"/>
              </w:rPr>
              <w:t>:</w:t>
            </w:r>
          </w:p>
          <w:p w14:paraId="1522C0C2" w14:textId="4A67CFFF" w:rsidR="00F613DF" w:rsidRPr="0041607F" w:rsidRDefault="00F613DF" w:rsidP="000A3AC5">
            <w:pPr>
              <w:pStyle w:val="a4"/>
              <w:numPr>
                <w:ilvl w:val="0"/>
                <w:numId w:val="21"/>
              </w:numPr>
              <w:tabs>
                <w:tab w:val="left" w:pos="9"/>
              </w:tabs>
              <w:ind w:left="0" w:right="57" w:firstLine="9"/>
              <w:jc w:val="both"/>
              <w:rPr>
                <w:rFonts w:ascii="Times New Roman" w:hAnsi="Times New Roman" w:cs="Times New Roman"/>
                <w:sz w:val="24"/>
                <w:szCs w:val="24"/>
              </w:rPr>
            </w:pPr>
            <w:r w:rsidRPr="00C636D4">
              <w:rPr>
                <w:rFonts w:ascii="Times New Roman" w:hAnsi="Times New Roman" w:cs="Times New Roman"/>
                <w:sz w:val="24"/>
                <w:szCs w:val="24"/>
              </w:rPr>
              <w:t xml:space="preserve">Взаимодействие рынка труда и системы образования в Казахстане: вызовы цифровой экономики»//Вестник </w:t>
            </w:r>
            <w:proofErr w:type="spellStart"/>
            <w:r w:rsidRPr="00C636D4">
              <w:rPr>
                <w:rFonts w:ascii="Times New Roman" w:hAnsi="Times New Roman" w:cs="Times New Roman"/>
                <w:sz w:val="24"/>
                <w:szCs w:val="24"/>
              </w:rPr>
              <w:t>Торайгыров</w:t>
            </w:r>
            <w:proofErr w:type="spellEnd"/>
            <w:r w:rsidRPr="00C636D4">
              <w:rPr>
                <w:rFonts w:ascii="Times New Roman" w:hAnsi="Times New Roman" w:cs="Times New Roman"/>
                <w:sz w:val="24"/>
                <w:szCs w:val="24"/>
              </w:rPr>
              <w:t xml:space="preserve"> Университета. </w:t>
            </w:r>
            <w:r w:rsidRPr="0041607F">
              <w:rPr>
                <w:rFonts w:ascii="Times New Roman" w:hAnsi="Times New Roman" w:cs="Times New Roman"/>
                <w:sz w:val="24"/>
                <w:szCs w:val="24"/>
              </w:rPr>
              <w:t xml:space="preserve">Экономическая серия, №1, 2024. </w:t>
            </w:r>
          </w:p>
          <w:p w14:paraId="2371C5BB" w14:textId="4A05568C" w:rsidR="00F613DF" w:rsidRPr="00C636D4" w:rsidRDefault="00F613DF" w:rsidP="000A3AC5">
            <w:pPr>
              <w:pStyle w:val="a4"/>
              <w:numPr>
                <w:ilvl w:val="0"/>
                <w:numId w:val="21"/>
              </w:numPr>
              <w:tabs>
                <w:tab w:val="left" w:pos="9"/>
              </w:tabs>
              <w:ind w:left="0" w:right="57" w:firstLine="9"/>
              <w:jc w:val="both"/>
              <w:rPr>
                <w:rFonts w:ascii="Times New Roman" w:hAnsi="Times New Roman" w:cs="Times New Roman"/>
                <w:sz w:val="24"/>
                <w:szCs w:val="24"/>
                <w:lang w:val="en-US"/>
              </w:rPr>
            </w:pPr>
            <w:r w:rsidRPr="00C636D4">
              <w:rPr>
                <w:rFonts w:ascii="Times New Roman" w:hAnsi="Times New Roman" w:cs="Times New Roman"/>
                <w:sz w:val="24"/>
                <w:szCs w:val="24"/>
                <w:lang w:val="en-US"/>
              </w:rPr>
              <w:t>Trends in the development of the labor market in the context of digitalization of the economy//«</w:t>
            </w:r>
            <w:proofErr w:type="spellStart"/>
            <w:r w:rsidRPr="00C636D4">
              <w:rPr>
                <w:rFonts w:ascii="Times New Roman" w:hAnsi="Times New Roman" w:cs="Times New Roman"/>
                <w:sz w:val="24"/>
                <w:szCs w:val="24"/>
                <w:lang w:val="en-US"/>
              </w:rPr>
              <w:t>Вестник</w:t>
            </w:r>
            <w:proofErr w:type="spellEnd"/>
            <w:r w:rsidRPr="00C636D4">
              <w:rPr>
                <w:rFonts w:ascii="Times New Roman" w:hAnsi="Times New Roman" w:cs="Times New Roman"/>
                <w:sz w:val="24"/>
                <w:szCs w:val="24"/>
                <w:lang w:val="en-US"/>
              </w:rPr>
              <w:t xml:space="preserve"> НАН РК», №3, 2024. </w:t>
            </w:r>
          </w:p>
          <w:p w14:paraId="66AA1FCE" w14:textId="77777777" w:rsidR="00F613DF" w:rsidRPr="00C636D4" w:rsidRDefault="00F613DF" w:rsidP="00500A4D">
            <w:pPr>
              <w:tabs>
                <w:tab w:val="left" w:pos="360"/>
              </w:tabs>
              <w:ind w:right="57"/>
              <w:jc w:val="both"/>
              <w:rPr>
                <w:rFonts w:ascii="Times New Roman" w:hAnsi="Times New Roman" w:cs="Times New Roman"/>
                <w:sz w:val="24"/>
                <w:szCs w:val="24"/>
                <w:lang w:val="en-US"/>
              </w:rPr>
            </w:pPr>
          </w:p>
          <w:p w14:paraId="522894D1" w14:textId="77777777" w:rsidR="0041607F" w:rsidRPr="006C208B" w:rsidRDefault="0041607F" w:rsidP="0041607F">
            <w:pPr>
              <w:pStyle w:val="a4"/>
              <w:tabs>
                <w:tab w:val="left" w:pos="396"/>
              </w:tabs>
              <w:ind w:left="0"/>
              <w:jc w:val="both"/>
              <w:rPr>
                <w:rFonts w:ascii="Times New Roman" w:hAnsi="Times New Roman" w:cs="Times New Roman"/>
                <w:b/>
                <w:bCs/>
                <w:sz w:val="24"/>
                <w:szCs w:val="24"/>
                <w:lang w:val="kk-KZ"/>
              </w:rPr>
            </w:pPr>
            <w:r>
              <w:rPr>
                <w:rFonts w:ascii="Times New Roman" w:hAnsi="Times New Roman" w:cs="Times New Roman"/>
                <w:b/>
                <w:sz w:val="24"/>
                <w:szCs w:val="24"/>
                <w:lang w:val="kk-KZ"/>
              </w:rPr>
              <w:t>Республикалық және халықаралық ғылыми конференциялардағы мақалалар</w:t>
            </w:r>
          </w:p>
          <w:p w14:paraId="4A93B2CF" w14:textId="269B933B" w:rsidR="00C636D4" w:rsidRPr="00775BF9" w:rsidRDefault="00C636D4" w:rsidP="00775BF9">
            <w:pPr>
              <w:pStyle w:val="a4"/>
              <w:numPr>
                <w:ilvl w:val="0"/>
                <w:numId w:val="23"/>
              </w:numPr>
              <w:tabs>
                <w:tab w:val="left" w:pos="360"/>
              </w:tabs>
              <w:ind w:left="0" w:right="57" w:firstLine="0"/>
              <w:jc w:val="both"/>
              <w:rPr>
                <w:rFonts w:ascii="Times New Roman" w:hAnsi="Times New Roman" w:cs="Times New Roman"/>
                <w:sz w:val="24"/>
                <w:szCs w:val="24"/>
                <w:lang w:val="aa-ET"/>
              </w:rPr>
            </w:pPr>
            <w:r w:rsidRPr="00775BF9">
              <w:rPr>
                <w:rFonts w:ascii="Times New Roman" w:hAnsi="Times New Roman" w:cs="Times New Roman"/>
                <w:sz w:val="24"/>
                <w:szCs w:val="24"/>
                <w:lang w:val="aa-ET"/>
              </w:rPr>
              <w:t xml:space="preserve">Международная научно-практическая интернет-конференция «Влияние глобализационных процессов и цифровой трансформации на формирование международного экономического климата и финансовой экосистемы: сборник материалов», Полтавский университет экономики и торговли (г. Полтава, Украина, 28 марта 2024 года).  </w:t>
            </w:r>
          </w:p>
          <w:p w14:paraId="1F3F94CE" w14:textId="77777777" w:rsidR="00C636D4" w:rsidRPr="00775BF9" w:rsidRDefault="00C636D4" w:rsidP="00775BF9">
            <w:pPr>
              <w:pStyle w:val="a4"/>
              <w:numPr>
                <w:ilvl w:val="0"/>
                <w:numId w:val="23"/>
              </w:numPr>
              <w:tabs>
                <w:tab w:val="left" w:pos="360"/>
                <w:tab w:val="left" w:pos="497"/>
              </w:tabs>
              <w:ind w:left="0" w:right="57" w:firstLine="0"/>
              <w:jc w:val="both"/>
              <w:rPr>
                <w:rFonts w:ascii="Times New Roman" w:hAnsi="Times New Roman" w:cs="Times New Roman"/>
                <w:sz w:val="24"/>
                <w:szCs w:val="24"/>
                <w:lang w:val="aa-ET"/>
              </w:rPr>
            </w:pPr>
            <w:r w:rsidRPr="00775BF9">
              <w:rPr>
                <w:rFonts w:ascii="Times New Roman" w:hAnsi="Times New Roman" w:cs="Times New Roman"/>
                <w:sz w:val="24"/>
                <w:szCs w:val="24"/>
                <w:lang w:val="aa-ET"/>
              </w:rPr>
              <w:t>Международная научно-практическая конференция «Повышение качества образования, современные инновации в науке и производстве», Екибастузский инженерно-технический институт им. Академика Каныша Сатпаева, Филиал Кузбасского государственного техничсекого университета в г. Прокопьевске (6 мая 2024 г., г. Экибастуз, Казахстан)</w:t>
            </w:r>
          </w:p>
          <w:p w14:paraId="5698A40D" w14:textId="77777777" w:rsidR="00775BF9" w:rsidRPr="000A3AC5" w:rsidRDefault="00775BF9" w:rsidP="00775BF9">
            <w:pPr>
              <w:pStyle w:val="a4"/>
              <w:numPr>
                <w:ilvl w:val="0"/>
                <w:numId w:val="23"/>
              </w:numPr>
              <w:tabs>
                <w:tab w:val="left" w:pos="497"/>
              </w:tabs>
              <w:ind w:left="0" w:firstLine="0"/>
              <w:jc w:val="both"/>
              <w:rPr>
                <w:rFonts w:ascii="Times New Roman" w:hAnsi="Times New Roman" w:cs="Times New Roman"/>
                <w:sz w:val="24"/>
                <w:szCs w:val="24"/>
                <w:lang w:val="aa-ET"/>
              </w:rPr>
            </w:pPr>
            <w:r w:rsidRPr="000A3AC5">
              <w:rPr>
                <w:rFonts w:ascii="Times New Roman" w:hAnsi="Times New Roman" w:cs="Times New Roman"/>
                <w:sz w:val="24"/>
                <w:szCs w:val="24"/>
                <w:lang w:val="aa-ET"/>
              </w:rPr>
              <w:t>Золотарева С.В., Арынова З.А., Атабекова Н.К. Особенности государственного регулирования рынка труда в условиях цифровизации// Творчество молодых – инновационному развитию Казахстана: Сборник материалов Х Международной научно-технической конференции студентов, магистрантов, докторантов и молодых ученых (11-12 апреля, 2024 г., г. Усть-Каменгороск, Казахстан). – Усть-Каменогорск: ВКТУ, 2024.</w:t>
            </w:r>
          </w:p>
          <w:p w14:paraId="5888788F" w14:textId="77777777" w:rsidR="00C636D4" w:rsidRPr="00775BF9" w:rsidRDefault="00C636D4" w:rsidP="00775BF9">
            <w:pPr>
              <w:pStyle w:val="a4"/>
              <w:numPr>
                <w:ilvl w:val="0"/>
                <w:numId w:val="23"/>
              </w:numPr>
              <w:tabs>
                <w:tab w:val="left" w:pos="360"/>
                <w:tab w:val="left" w:pos="497"/>
              </w:tabs>
              <w:ind w:left="0" w:right="57" w:firstLine="0"/>
              <w:jc w:val="both"/>
              <w:rPr>
                <w:rFonts w:ascii="Times New Roman" w:hAnsi="Times New Roman" w:cs="Times New Roman"/>
                <w:sz w:val="24"/>
                <w:szCs w:val="24"/>
                <w:lang w:val="aa-ET"/>
              </w:rPr>
            </w:pPr>
            <w:r w:rsidRPr="00775BF9">
              <w:rPr>
                <w:rFonts w:ascii="Times New Roman" w:hAnsi="Times New Roman" w:cs="Times New Roman"/>
                <w:sz w:val="24"/>
                <w:szCs w:val="24"/>
                <w:lang w:val="aa-ET"/>
              </w:rPr>
              <w:t>Международная научная конференция «XXIV Сатпаевские чтения», посвященная 125-летию академика Каныша Сатпаева, Торайгыров университет (19.04.2024, г. Павлодар).</w:t>
            </w:r>
          </w:p>
          <w:p w14:paraId="73F6607B" w14:textId="77777777" w:rsidR="00307E3A" w:rsidRPr="00775BF9" w:rsidRDefault="00307E3A" w:rsidP="00775BF9">
            <w:pPr>
              <w:pStyle w:val="a4"/>
              <w:widowControl w:val="0"/>
              <w:numPr>
                <w:ilvl w:val="0"/>
                <w:numId w:val="23"/>
              </w:numPr>
              <w:ind w:left="0" w:firstLine="0"/>
              <w:jc w:val="both"/>
              <w:rPr>
                <w:rFonts w:ascii="Times New Roman" w:hAnsi="Times New Roman" w:cs="Times New Roman"/>
                <w:sz w:val="24"/>
                <w:szCs w:val="24"/>
                <w:lang w:val="en-US"/>
              </w:rPr>
            </w:pPr>
            <w:r w:rsidRPr="00775BF9">
              <w:rPr>
                <w:rFonts w:ascii="Times New Roman" w:hAnsi="Times New Roman" w:cs="Times New Roman"/>
                <w:sz w:val="24"/>
                <w:szCs w:val="24"/>
                <w:lang w:val="en-US"/>
              </w:rPr>
              <w:t xml:space="preserve">Impact of the Digital Transformation of the Economy on the Mechanism of Interaction between Labor Market and Higher Education: Modern Challenges/ Z.A. </w:t>
            </w:r>
            <w:proofErr w:type="spellStart"/>
            <w:r w:rsidRPr="00775BF9">
              <w:rPr>
                <w:rFonts w:ascii="Times New Roman" w:hAnsi="Times New Roman" w:cs="Times New Roman"/>
                <w:sz w:val="24"/>
                <w:szCs w:val="24"/>
                <w:lang w:val="en-US"/>
              </w:rPr>
              <w:t>Arynova</w:t>
            </w:r>
            <w:proofErr w:type="spellEnd"/>
            <w:r w:rsidRPr="00775BF9">
              <w:rPr>
                <w:rFonts w:ascii="Times New Roman" w:hAnsi="Times New Roman" w:cs="Times New Roman"/>
                <w:sz w:val="24"/>
                <w:szCs w:val="24"/>
                <w:lang w:val="en-US"/>
              </w:rPr>
              <w:t xml:space="preserve">, D.S. </w:t>
            </w:r>
            <w:proofErr w:type="spellStart"/>
            <w:r w:rsidRPr="00775BF9">
              <w:rPr>
                <w:rFonts w:ascii="Times New Roman" w:hAnsi="Times New Roman" w:cs="Times New Roman"/>
                <w:sz w:val="24"/>
                <w:szCs w:val="24"/>
                <w:lang w:val="en-US"/>
              </w:rPr>
              <w:t>Bekniyazova</w:t>
            </w:r>
            <w:proofErr w:type="spellEnd"/>
            <w:r w:rsidRPr="00775BF9">
              <w:rPr>
                <w:rFonts w:ascii="Times New Roman" w:hAnsi="Times New Roman" w:cs="Times New Roman"/>
                <w:sz w:val="24"/>
                <w:szCs w:val="24"/>
                <w:lang w:val="en-US"/>
              </w:rPr>
              <w:t xml:space="preserve">, </w:t>
            </w:r>
            <w:proofErr w:type="spellStart"/>
            <w:r w:rsidRPr="00775BF9">
              <w:rPr>
                <w:rFonts w:ascii="Times New Roman" w:hAnsi="Times New Roman" w:cs="Times New Roman"/>
                <w:sz w:val="24"/>
                <w:szCs w:val="24"/>
                <w:lang w:val="en-US"/>
              </w:rPr>
              <w:t>S.Ye</w:t>
            </w:r>
            <w:proofErr w:type="spellEnd"/>
            <w:r w:rsidRPr="00775BF9">
              <w:rPr>
                <w:rFonts w:ascii="Times New Roman" w:hAnsi="Times New Roman" w:cs="Times New Roman"/>
                <w:sz w:val="24"/>
                <w:szCs w:val="24"/>
                <w:lang w:val="en-US"/>
              </w:rPr>
              <w:t xml:space="preserve">. </w:t>
            </w:r>
            <w:proofErr w:type="spellStart"/>
            <w:r w:rsidRPr="00775BF9">
              <w:rPr>
                <w:rFonts w:ascii="Times New Roman" w:hAnsi="Times New Roman" w:cs="Times New Roman"/>
                <w:sz w:val="24"/>
                <w:szCs w:val="24"/>
                <w:lang w:val="en-US"/>
              </w:rPr>
              <w:t>Kaidarova</w:t>
            </w:r>
            <w:proofErr w:type="spellEnd"/>
            <w:r w:rsidRPr="00775BF9">
              <w:rPr>
                <w:rFonts w:ascii="Times New Roman" w:hAnsi="Times New Roman" w:cs="Times New Roman"/>
                <w:sz w:val="24"/>
                <w:szCs w:val="24"/>
                <w:lang w:val="en-US"/>
              </w:rPr>
              <w:t xml:space="preserve">, S.V. </w:t>
            </w:r>
            <w:proofErr w:type="spellStart"/>
            <w:r w:rsidRPr="00775BF9">
              <w:rPr>
                <w:rFonts w:ascii="Times New Roman" w:hAnsi="Times New Roman" w:cs="Times New Roman"/>
                <w:sz w:val="24"/>
                <w:szCs w:val="24"/>
                <w:lang w:val="en-US"/>
              </w:rPr>
              <w:t>Zolotareva</w:t>
            </w:r>
            <w:proofErr w:type="spellEnd"/>
            <w:r w:rsidRPr="00775BF9">
              <w:rPr>
                <w:rFonts w:ascii="Times New Roman" w:hAnsi="Times New Roman" w:cs="Times New Roman"/>
                <w:sz w:val="24"/>
                <w:szCs w:val="24"/>
                <w:lang w:val="en-US"/>
              </w:rPr>
              <w:t xml:space="preserve">, L.B. </w:t>
            </w:r>
            <w:proofErr w:type="spellStart"/>
            <w:r w:rsidRPr="00775BF9">
              <w:rPr>
                <w:rFonts w:ascii="Times New Roman" w:hAnsi="Times New Roman" w:cs="Times New Roman"/>
                <w:sz w:val="24"/>
                <w:szCs w:val="24"/>
                <w:lang w:val="en-US"/>
              </w:rPr>
              <w:t>Tyulyugenova</w:t>
            </w:r>
            <w:proofErr w:type="spellEnd"/>
            <w:r w:rsidRPr="00775BF9">
              <w:rPr>
                <w:rFonts w:ascii="Times New Roman" w:hAnsi="Times New Roman" w:cs="Times New Roman"/>
                <w:sz w:val="24"/>
                <w:szCs w:val="24"/>
                <w:lang w:val="en-US"/>
              </w:rPr>
              <w:t xml:space="preserve">// </w:t>
            </w:r>
            <w:r w:rsidRPr="00775BF9">
              <w:rPr>
                <w:rFonts w:ascii="Times New Roman" w:hAnsi="Times New Roman" w:cs="Times New Roman"/>
                <w:color w:val="2C2D2E"/>
                <w:sz w:val="24"/>
                <w:szCs w:val="24"/>
                <w:shd w:val="clear" w:color="auto" w:fill="FFFFFF"/>
                <w:lang w:val="en-US"/>
              </w:rPr>
              <w:t xml:space="preserve">Materials </w:t>
            </w:r>
            <w:r w:rsidRPr="00775BF9">
              <w:rPr>
                <w:rFonts w:ascii="Times New Roman" w:hAnsi="Times New Roman" w:cs="Times New Roman"/>
                <w:color w:val="2C2D2E"/>
                <w:sz w:val="24"/>
                <w:szCs w:val="24"/>
                <w:shd w:val="clear" w:color="auto" w:fill="FFFFFF"/>
                <w:lang w:val="en-US"/>
              </w:rPr>
              <w:lastRenderedPageBreak/>
              <w:t>of the IX International Scientific-Practical Conference. In three volumes. Volume I – Adana (</w:t>
            </w:r>
            <w:proofErr w:type="spellStart"/>
            <w:r w:rsidRPr="00775BF9">
              <w:rPr>
                <w:rFonts w:ascii="Times New Roman" w:hAnsi="Times New Roman" w:cs="Times New Roman"/>
                <w:color w:val="2C2D2E"/>
                <w:sz w:val="24"/>
                <w:szCs w:val="24"/>
                <w:shd w:val="clear" w:color="auto" w:fill="FFFFFF"/>
                <w:lang w:val="en-US"/>
              </w:rPr>
              <w:t>Türkiye</w:t>
            </w:r>
            <w:proofErr w:type="spellEnd"/>
            <w:r w:rsidRPr="00775BF9">
              <w:rPr>
                <w:rFonts w:ascii="Times New Roman" w:hAnsi="Times New Roman" w:cs="Times New Roman"/>
                <w:color w:val="2C2D2E"/>
                <w:sz w:val="24"/>
                <w:szCs w:val="24"/>
                <w:shd w:val="clear" w:color="auto" w:fill="FFFFFF"/>
                <w:lang w:val="en-US"/>
              </w:rPr>
              <w:t xml:space="preserve">): Regional Academy of Management, 2024, </w:t>
            </w:r>
            <w:r w:rsidRPr="00775BF9">
              <w:rPr>
                <w:rFonts w:ascii="Times New Roman" w:hAnsi="Times New Roman" w:cs="Times New Roman"/>
                <w:color w:val="2C2D2E"/>
                <w:sz w:val="24"/>
                <w:szCs w:val="24"/>
                <w:shd w:val="clear" w:color="auto" w:fill="FFFFFF"/>
              </w:rPr>
              <w:t>с</w:t>
            </w:r>
            <w:r w:rsidRPr="00775BF9">
              <w:rPr>
                <w:rFonts w:ascii="Times New Roman" w:hAnsi="Times New Roman" w:cs="Times New Roman"/>
                <w:color w:val="2C2D2E"/>
                <w:sz w:val="24"/>
                <w:szCs w:val="24"/>
                <w:shd w:val="clear" w:color="auto" w:fill="FFFFFF"/>
                <w:lang w:val="en-US"/>
              </w:rPr>
              <w:t>.173-180</w:t>
            </w:r>
            <w:r w:rsidRPr="00775BF9">
              <w:rPr>
                <w:rFonts w:ascii="Times New Roman" w:hAnsi="Times New Roman" w:cs="Times New Roman"/>
                <w:sz w:val="24"/>
                <w:szCs w:val="24"/>
                <w:lang w:val="en-US"/>
              </w:rPr>
              <w:t xml:space="preserve"> </w:t>
            </w:r>
          </w:p>
          <w:p w14:paraId="68FF8E39" w14:textId="77777777" w:rsidR="00775BF9" w:rsidRPr="000A3AC5" w:rsidRDefault="00775BF9" w:rsidP="00775BF9">
            <w:pPr>
              <w:pStyle w:val="a4"/>
              <w:numPr>
                <w:ilvl w:val="0"/>
                <w:numId w:val="23"/>
              </w:numPr>
              <w:tabs>
                <w:tab w:val="left" w:pos="497"/>
              </w:tabs>
              <w:ind w:left="0" w:firstLine="0"/>
              <w:jc w:val="both"/>
              <w:rPr>
                <w:rFonts w:ascii="Times New Roman" w:hAnsi="Times New Roman" w:cs="Times New Roman"/>
                <w:sz w:val="24"/>
                <w:szCs w:val="24"/>
                <w:lang w:val="aa-ET"/>
              </w:rPr>
            </w:pPr>
            <w:r w:rsidRPr="000A3AC5">
              <w:rPr>
                <w:rFonts w:ascii="Times New Roman" w:hAnsi="Times New Roman" w:cs="Times New Roman"/>
                <w:sz w:val="24"/>
                <w:szCs w:val="24"/>
                <w:lang w:val="aa-ET"/>
              </w:rPr>
              <w:t>Арынова З.А., Бекниязова Д.С., Золотарёва С.В., Кайдарова С.Е. Новая парадигма сбалансированного взаимодействия рынка труда и образования в эпоху цифровой трансформации//Сборник материалов Международной научной конференции «XXIV Сатпаевские чтения», посвященная 125-летию академика Каныша Сатпаева (19.04.2024, г. Павлодар, Казахстан). – Павлодар, Торайгыров университет, 2024.</w:t>
            </w:r>
          </w:p>
          <w:p w14:paraId="30D5281F" w14:textId="77777777" w:rsidR="00775BF9" w:rsidRPr="000A3AC5" w:rsidRDefault="00775BF9" w:rsidP="000A3AC5">
            <w:pPr>
              <w:pStyle w:val="a4"/>
              <w:numPr>
                <w:ilvl w:val="0"/>
                <w:numId w:val="23"/>
              </w:numPr>
              <w:tabs>
                <w:tab w:val="left" w:pos="497"/>
              </w:tabs>
              <w:ind w:left="0" w:firstLine="0"/>
              <w:jc w:val="both"/>
              <w:rPr>
                <w:rFonts w:ascii="Times New Roman" w:hAnsi="Times New Roman" w:cs="Times New Roman"/>
                <w:sz w:val="24"/>
                <w:szCs w:val="24"/>
                <w:lang w:val="aa-ET"/>
              </w:rPr>
            </w:pPr>
            <w:r w:rsidRPr="000A3AC5">
              <w:rPr>
                <w:rFonts w:ascii="Times New Roman" w:hAnsi="Times New Roman" w:cs="Times New Roman"/>
                <w:sz w:val="24"/>
                <w:szCs w:val="24"/>
                <w:lang w:val="aa-ET"/>
              </w:rPr>
              <w:t>Арынова З.А., Кожанов Ж.М. Занятость населения: роль в развитии локальной экономики в условиях цифровизации//Сборник материалов Международной научной конференции «XXIV Сатпаевские чтения», посвященная 125-летию академика Каныша Сатпаева (19.04.2024, г. Павлодар, Казахстан). – Павлодар, Торайгыров университет, 2024.</w:t>
            </w:r>
          </w:p>
          <w:p w14:paraId="5E885FEE" w14:textId="7C70EDFF" w:rsidR="00775BF9" w:rsidRPr="000A3AC5" w:rsidRDefault="00775BF9" w:rsidP="000A3AC5">
            <w:pPr>
              <w:pStyle w:val="a4"/>
              <w:numPr>
                <w:ilvl w:val="0"/>
                <w:numId w:val="23"/>
              </w:numPr>
              <w:tabs>
                <w:tab w:val="left" w:pos="497"/>
              </w:tabs>
              <w:ind w:left="0" w:firstLine="0"/>
              <w:jc w:val="both"/>
              <w:rPr>
                <w:rFonts w:ascii="Times New Roman" w:hAnsi="Times New Roman" w:cs="Times New Roman"/>
                <w:sz w:val="24"/>
                <w:szCs w:val="24"/>
                <w:lang w:val="aa-ET"/>
              </w:rPr>
            </w:pPr>
            <w:r w:rsidRPr="000A3AC5">
              <w:rPr>
                <w:rFonts w:ascii="Times New Roman" w:hAnsi="Times New Roman" w:cs="Times New Roman"/>
                <w:sz w:val="24"/>
                <w:szCs w:val="24"/>
                <w:lang w:val="aa-ET"/>
              </w:rPr>
              <w:t>Кайдарова С.Е., Золотарева С.В., Кайдаров А.А. Система образования на рынке труда Казахстана: на пути к цифровой реальности// Сборник материалов Международной научной конференции «XXIV Сатпаевские чтения», посвященная 125-летию академика Каныша Сатпаева (19.04.2024, г. Павлодар, Казахстан). – Павлодар, Торайгыров университет, 2024</w:t>
            </w:r>
          </w:p>
          <w:p w14:paraId="65BBEA8F" w14:textId="77777777" w:rsidR="00775BF9" w:rsidRPr="00775BF9" w:rsidRDefault="00775BF9" w:rsidP="00775BF9">
            <w:pPr>
              <w:pStyle w:val="a4"/>
              <w:numPr>
                <w:ilvl w:val="0"/>
                <w:numId w:val="23"/>
              </w:numPr>
              <w:tabs>
                <w:tab w:val="left" w:pos="9"/>
              </w:tabs>
              <w:ind w:left="0" w:firstLine="0"/>
              <w:jc w:val="both"/>
              <w:rPr>
                <w:rFonts w:ascii="Times New Roman" w:hAnsi="Times New Roman" w:cs="Times New Roman"/>
                <w:sz w:val="24"/>
                <w:szCs w:val="24"/>
                <w:lang w:val="kk-KZ"/>
              </w:rPr>
            </w:pPr>
            <w:r w:rsidRPr="00775BF9">
              <w:rPr>
                <w:rFonts w:ascii="Times New Roman" w:hAnsi="Times New Roman" w:cs="Times New Roman"/>
                <w:sz w:val="24"/>
                <w:szCs w:val="24"/>
                <w:lang w:val="kk-KZ"/>
              </w:rPr>
              <w:t xml:space="preserve">Кайдарова С.Е., Кайдаров А.А., Молдабаева А.К. Challenges and opportunities of the labor market in the era of digital economy//Молодежь и наука: новое видение и диалектика развития: Сборник материалов международной научно-практической конференции докторантов, магистрантов и студентов: (11 апреля, 2024 г., г. Караганда, Казахстан). - Қарағанды: КарУ Казпотребсоюза, 2024- c.65-69. </w:t>
            </w:r>
          </w:p>
          <w:p w14:paraId="75226AD4" w14:textId="77777777" w:rsidR="00775BF9" w:rsidRPr="00775BF9" w:rsidRDefault="00775BF9" w:rsidP="00775BF9">
            <w:pPr>
              <w:pStyle w:val="a4"/>
              <w:numPr>
                <w:ilvl w:val="0"/>
                <w:numId w:val="23"/>
              </w:numPr>
              <w:tabs>
                <w:tab w:val="left" w:pos="9"/>
              </w:tabs>
              <w:ind w:left="0" w:firstLine="0"/>
              <w:jc w:val="both"/>
              <w:rPr>
                <w:rFonts w:ascii="Times New Roman" w:hAnsi="Times New Roman" w:cs="Times New Roman"/>
                <w:sz w:val="24"/>
                <w:szCs w:val="24"/>
                <w:lang w:val="kk-KZ"/>
              </w:rPr>
            </w:pPr>
            <w:r w:rsidRPr="00775BF9">
              <w:rPr>
                <w:rFonts w:ascii="Times New Roman" w:hAnsi="Times New Roman" w:cs="Times New Roman"/>
                <w:sz w:val="24"/>
                <w:szCs w:val="24"/>
                <w:lang w:val="kk-KZ"/>
              </w:rPr>
              <w:t>Кожанов Ж.М., Арынова З.А. Цифралндыру жаідайында жергілікті экономиканың тұрақты даму факторы ретінде еңбек нарығын оңтайландыру// Молодежь и наука: новое видение и диалектика развития: Сборник материалов международной научно-практической конференции докторантов, магистрантов и студентов: (11 апреля, 2024, г. Караганда, Казахстан). - Қарағанды: КарУ Казпотребсоюза, 2024- c.853-857</w:t>
            </w:r>
          </w:p>
          <w:p w14:paraId="188C464D" w14:textId="77777777" w:rsidR="00775BF9" w:rsidRPr="00775BF9" w:rsidRDefault="00775BF9" w:rsidP="00775BF9">
            <w:pPr>
              <w:pStyle w:val="a4"/>
              <w:numPr>
                <w:ilvl w:val="0"/>
                <w:numId w:val="23"/>
              </w:numPr>
              <w:ind w:left="0" w:firstLine="0"/>
              <w:jc w:val="both"/>
              <w:rPr>
                <w:rFonts w:ascii="Times New Roman" w:hAnsi="Times New Roman" w:cs="Times New Roman"/>
                <w:sz w:val="24"/>
                <w:szCs w:val="24"/>
                <w:lang w:val="kk-KZ"/>
              </w:rPr>
            </w:pPr>
            <w:r w:rsidRPr="00775BF9">
              <w:rPr>
                <w:rFonts w:ascii="Times New Roman" w:hAnsi="Times New Roman" w:cs="Times New Roman"/>
                <w:sz w:val="24"/>
                <w:szCs w:val="24"/>
                <w:lang w:val="kk-KZ"/>
              </w:rPr>
              <w:t>Synergy of education and the labor market of Kazakhstan in the digital age: main directions and problems // Сборник матеарилов Второй национальной научно-практической конференции «Digital transformation of education – issues and solutions», Русенский университет имени Ангела Кынчева, г. Русе, Болгария</w:t>
            </w:r>
            <w:bookmarkStart w:id="1" w:name="_Hlk181953929"/>
            <w:r w:rsidRPr="00775BF9">
              <w:rPr>
                <w:rFonts w:ascii="Times New Roman" w:hAnsi="Times New Roman" w:cs="Times New Roman"/>
                <w:sz w:val="24"/>
                <w:szCs w:val="24"/>
                <w:lang w:val="kk-KZ"/>
              </w:rPr>
              <w:t>, 2024, с. 211-215</w:t>
            </w:r>
          </w:p>
          <w:p w14:paraId="0CB7E8F1" w14:textId="562D07AC" w:rsidR="007D5176" w:rsidRPr="00775BF9" w:rsidRDefault="00307E3A" w:rsidP="00775BF9">
            <w:pPr>
              <w:pStyle w:val="a4"/>
              <w:numPr>
                <w:ilvl w:val="0"/>
                <w:numId w:val="23"/>
              </w:numPr>
              <w:ind w:left="0" w:firstLine="0"/>
              <w:jc w:val="both"/>
              <w:rPr>
                <w:rFonts w:ascii="Times New Roman" w:hAnsi="Times New Roman" w:cs="Times New Roman"/>
                <w:sz w:val="24"/>
                <w:szCs w:val="24"/>
                <w:lang w:val="kk-KZ"/>
              </w:rPr>
            </w:pPr>
            <w:proofErr w:type="spellStart"/>
            <w:r w:rsidRPr="00775BF9">
              <w:rPr>
                <w:rFonts w:ascii="Times New Roman" w:hAnsi="Times New Roman" w:cs="Times New Roman"/>
                <w:sz w:val="24"/>
                <w:szCs w:val="24"/>
              </w:rPr>
              <w:t>Кайдарова</w:t>
            </w:r>
            <w:proofErr w:type="spellEnd"/>
            <w:r w:rsidRPr="00775BF9">
              <w:rPr>
                <w:rFonts w:ascii="Times New Roman" w:hAnsi="Times New Roman" w:cs="Times New Roman"/>
                <w:sz w:val="24"/>
                <w:szCs w:val="24"/>
              </w:rPr>
              <w:t xml:space="preserve"> С.Е., </w:t>
            </w:r>
            <w:proofErr w:type="spellStart"/>
            <w:r w:rsidRPr="00775BF9">
              <w:rPr>
                <w:rFonts w:ascii="Times New Roman" w:hAnsi="Times New Roman" w:cs="Times New Roman"/>
                <w:sz w:val="24"/>
                <w:szCs w:val="24"/>
              </w:rPr>
              <w:t>Тюлюгенова</w:t>
            </w:r>
            <w:proofErr w:type="spellEnd"/>
            <w:r w:rsidRPr="00775BF9">
              <w:rPr>
                <w:rFonts w:ascii="Times New Roman" w:hAnsi="Times New Roman" w:cs="Times New Roman"/>
                <w:sz w:val="24"/>
                <w:szCs w:val="24"/>
              </w:rPr>
              <w:t xml:space="preserve"> Л.Б. Влияние качества человеческого капитала на экономический рост региона//Сборник материалов </w:t>
            </w:r>
            <w:r w:rsidR="007D5176" w:rsidRPr="00775BF9">
              <w:rPr>
                <w:rFonts w:ascii="Times New Roman" w:hAnsi="Times New Roman" w:cs="Times New Roman"/>
                <w:sz w:val="24"/>
                <w:szCs w:val="24"/>
                <w:lang w:val="kk-KZ"/>
              </w:rPr>
              <w:t>XIX Международная научно-практическая конференция «Современный менеджмент: проблемы и перспективы»</w:t>
            </w:r>
            <w:bookmarkEnd w:id="1"/>
            <w:r w:rsidR="007D5176" w:rsidRPr="00775BF9">
              <w:rPr>
                <w:rFonts w:ascii="Times New Roman" w:hAnsi="Times New Roman" w:cs="Times New Roman"/>
                <w:sz w:val="24"/>
                <w:szCs w:val="24"/>
                <w:lang w:val="kk-KZ"/>
              </w:rPr>
              <w:t>, Санкт-Петербургский государственный экономический университет», 26-27 сентября 2024 г.</w:t>
            </w:r>
          </w:p>
          <w:p w14:paraId="1551D528" w14:textId="74BE4211" w:rsidR="007D5176" w:rsidRPr="00775BF9" w:rsidRDefault="00307E3A" w:rsidP="00775BF9">
            <w:pPr>
              <w:pStyle w:val="a4"/>
              <w:numPr>
                <w:ilvl w:val="0"/>
                <w:numId w:val="23"/>
              </w:numPr>
              <w:ind w:left="9" w:firstLine="0"/>
              <w:jc w:val="both"/>
              <w:rPr>
                <w:rFonts w:ascii="Times New Roman" w:hAnsi="Times New Roman" w:cs="Times New Roman"/>
                <w:sz w:val="24"/>
                <w:szCs w:val="24"/>
                <w:lang w:val="kk-KZ"/>
              </w:rPr>
            </w:pPr>
            <w:proofErr w:type="spellStart"/>
            <w:r w:rsidRPr="00775BF9">
              <w:rPr>
                <w:rFonts w:ascii="Times New Roman" w:hAnsi="Times New Roman" w:cs="Times New Roman"/>
                <w:sz w:val="24"/>
                <w:szCs w:val="24"/>
              </w:rPr>
              <w:t>Арынова</w:t>
            </w:r>
            <w:proofErr w:type="spellEnd"/>
            <w:r w:rsidRPr="00775BF9">
              <w:rPr>
                <w:rFonts w:ascii="Times New Roman" w:hAnsi="Times New Roman" w:cs="Times New Roman"/>
                <w:sz w:val="24"/>
                <w:szCs w:val="24"/>
              </w:rPr>
              <w:t xml:space="preserve"> З.А. Взаимодействие высшего образования и рынка труда в условиях цифровой экономики: заимствование зарубежного опыта Сборник материалов</w:t>
            </w:r>
            <w:r w:rsidRPr="00775BF9">
              <w:rPr>
                <w:rFonts w:ascii="Times New Roman" w:hAnsi="Times New Roman" w:cs="Times New Roman"/>
                <w:b/>
                <w:bCs/>
                <w:sz w:val="24"/>
                <w:szCs w:val="24"/>
              </w:rPr>
              <w:t xml:space="preserve"> </w:t>
            </w:r>
            <w:r w:rsidR="007D5176" w:rsidRPr="00775BF9">
              <w:rPr>
                <w:rFonts w:ascii="Times New Roman" w:hAnsi="Times New Roman" w:cs="Times New Roman"/>
                <w:sz w:val="24"/>
                <w:szCs w:val="24"/>
                <w:lang w:val="kk-KZ"/>
              </w:rPr>
              <w:t>VII Международн</w:t>
            </w:r>
            <w:r w:rsidRPr="00775BF9">
              <w:rPr>
                <w:rFonts w:ascii="Times New Roman" w:hAnsi="Times New Roman" w:cs="Times New Roman"/>
                <w:sz w:val="24"/>
                <w:szCs w:val="24"/>
                <w:lang w:val="kk-KZ"/>
              </w:rPr>
              <w:t>ой</w:t>
            </w:r>
            <w:r w:rsidR="007D5176" w:rsidRPr="00775BF9">
              <w:rPr>
                <w:rFonts w:ascii="Times New Roman" w:hAnsi="Times New Roman" w:cs="Times New Roman"/>
                <w:sz w:val="24"/>
                <w:szCs w:val="24"/>
                <w:lang w:val="kk-KZ"/>
              </w:rPr>
              <w:t xml:space="preserve"> научно-практическ</w:t>
            </w:r>
            <w:r w:rsidRPr="00775BF9">
              <w:rPr>
                <w:rFonts w:ascii="Times New Roman" w:hAnsi="Times New Roman" w:cs="Times New Roman"/>
                <w:sz w:val="24"/>
                <w:szCs w:val="24"/>
                <w:lang w:val="kk-KZ"/>
              </w:rPr>
              <w:t>ой</w:t>
            </w:r>
            <w:r w:rsidR="007D5176" w:rsidRPr="00775BF9">
              <w:rPr>
                <w:rFonts w:ascii="Times New Roman" w:hAnsi="Times New Roman" w:cs="Times New Roman"/>
                <w:sz w:val="24"/>
                <w:szCs w:val="24"/>
                <w:lang w:val="kk-KZ"/>
              </w:rPr>
              <w:t xml:space="preserve"> конференци</w:t>
            </w:r>
            <w:r w:rsidRPr="00775BF9">
              <w:rPr>
                <w:rFonts w:ascii="Times New Roman" w:hAnsi="Times New Roman" w:cs="Times New Roman"/>
                <w:sz w:val="24"/>
                <w:szCs w:val="24"/>
                <w:lang w:val="kk-KZ"/>
              </w:rPr>
              <w:t>и</w:t>
            </w:r>
            <w:r w:rsidR="007D5176" w:rsidRPr="00775BF9">
              <w:rPr>
                <w:rFonts w:ascii="Times New Roman" w:hAnsi="Times New Roman" w:cs="Times New Roman"/>
                <w:sz w:val="24"/>
                <w:szCs w:val="24"/>
                <w:lang w:val="kk-KZ"/>
              </w:rPr>
              <w:t xml:space="preserve"> «Управление инновационными и инвестиционными процессами и изменениями в современных условиях» «Санкт-Петербургский государственный экономический университет», 24-25 октября 2024 г.</w:t>
            </w:r>
          </w:p>
          <w:p w14:paraId="4936B5A1" w14:textId="77777777" w:rsidR="00E04565" w:rsidRDefault="00E04565" w:rsidP="00775BF9">
            <w:pPr>
              <w:pStyle w:val="a4"/>
              <w:ind w:left="0" w:firstLine="9"/>
              <w:jc w:val="both"/>
              <w:rPr>
                <w:rFonts w:ascii="Times New Roman" w:hAnsi="Times New Roman" w:cs="Times New Roman"/>
                <w:b/>
                <w:bCs/>
                <w:sz w:val="24"/>
                <w:szCs w:val="24"/>
                <w:lang w:val="kk-KZ"/>
              </w:rPr>
            </w:pPr>
          </w:p>
          <w:p w14:paraId="299FAB9A" w14:textId="6419ABBE" w:rsidR="0041607F" w:rsidRPr="00F4697C" w:rsidRDefault="0041607F" w:rsidP="00775BF9">
            <w:pPr>
              <w:pStyle w:val="a4"/>
              <w:ind w:left="0" w:firstLine="9"/>
              <w:jc w:val="both"/>
              <w:rPr>
                <w:rFonts w:ascii="Times New Roman" w:hAnsi="Times New Roman" w:cs="Times New Roman"/>
                <w:b/>
                <w:bCs/>
                <w:sz w:val="24"/>
                <w:szCs w:val="24"/>
                <w:lang w:val="kk-KZ"/>
              </w:rPr>
            </w:pPr>
            <w:r w:rsidRPr="0041607F">
              <w:rPr>
                <w:rFonts w:ascii="Times New Roman" w:hAnsi="Times New Roman" w:cs="Times New Roman"/>
                <w:b/>
                <w:bCs/>
                <w:sz w:val="24"/>
                <w:szCs w:val="24"/>
                <w:lang w:val="kk-KZ"/>
              </w:rPr>
              <w:t>Отандық басылымдардағы мақалалар:</w:t>
            </w:r>
          </w:p>
          <w:p w14:paraId="50528358" w14:textId="3505A578" w:rsidR="0035317C" w:rsidRPr="00775BF9" w:rsidRDefault="0035317C" w:rsidP="00775BF9">
            <w:pPr>
              <w:pStyle w:val="a4"/>
              <w:numPr>
                <w:ilvl w:val="0"/>
                <w:numId w:val="24"/>
              </w:numPr>
              <w:tabs>
                <w:tab w:val="left" w:pos="9"/>
              </w:tabs>
              <w:ind w:left="0" w:right="57" w:firstLine="0"/>
              <w:jc w:val="both"/>
              <w:rPr>
                <w:rFonts w:ascii="Times New Roman" w:hAnsi="Times New Roman" w:cs="Times New Roman"/>
                <w:sz w:val="24"/>
                <w:szCs w:val="24"/>
                <w:lang w:val="kk-KZ"/>
              </w:rPr>
            </w:pPr>
            <w:r w:rsidRPr="00775BF9">
              <w:rPr>
                <w:rFonts w:ascii="Times New Roman" w:hAnsi="Times New Roman" w:cs="Times New Roman"/>
                <w:sz w:val="24"/>
                <w:szCs w:val="24"/>
                <w:lang w:val="kk-KZ"/>
              </w:rPr>
              <w:t>Влияние человеческого капитала на экономическое развитие в условиях цифровизации/ Кайдарова С.Е., Арынова З.А., Шеломенцева В.П., Золотарева С.В.// Международный научно-практический журнал endless light in science №1, Астана 5 сентября 2024 год, с. 3-8</w:t>
            </w:r>
          </w:p>
          <w:p w14:paraId="1CD9BB12" w14:textId="77777777" w:rsidR="00F4697C" w:rsidRDefault="00F4697C" w:rsidP="00F4697C">
            <w:pPr>
              <w:tabs>
                <w:tab w:val="left" w:pos="9"/>
              </w:tabs>
              <w:ind w:left="9"/>
              <w:jc w:val="both"/>
              <w:rPr>
                <w:rFonts w:ascii="Times New Roman" w:hAnsi="Times New Roman" w:cs="Times New Roman"/>
                <w:b/>
                <w:sz w:val="24"/>
                <w:szCs w:val="24"/>
              </w:rPr>
            </w:pPr>
          </w:p>
          <w:p w14:paraId="5A67F83A" w14:textId="1A62493D" w:rsidR="0041607F" w:rsidRDefault="0041607F" w:rsidP="00F4697C">
            <w:pPr>
              <w:jc w:val="both"/>
              <w:rPr>
                <w:rFonts w:ascii="Times New Roman" w:hAnsi="Times New Roman" w:cs="Times New Roman"/>
                <w:b/>
                <w:sz w:val="24"/>
                <w:szCs w:val="24"/>
              </w:rPr>
            </w:pPr>
            <w:proofErr w:type="spellStart"/>
            <w:r w:rsidRPr="0041607F">
              <w:rPr>
                <w:rFonts w:ascii="Times New Roman" w:hAnsi="Times New Roman" w:cs="Times New Roman"/>
                <w:b/>
                <w:sz w:val="24"/>
                <w:szCs w:val="24"/>
              </w:rPr>
              <w:t>Рецензияланатын</w:t>
            </w:r>
            <w:proofErr w:type="spellEnd"/>
            <w:r w:rsidRPr="0041607F">
              <w:rPr>
                <w:rFonts w:ascii="Times New Roman" w:hAnsi="Times New Roman" w:cs="Times New Roman"/>
                <w:b/>
                <w:sz w:val="24"/>
                <w:szCs w:val="24"/>
              </w:rPr>
              <w:t xml:space="preserve"> </w:t>
            </w:r>
            <w:proofErr w:type="spellStart"/>
            <w:r w:rsidRPr="0041607F">
              <w:rPr>
                <w:rFonts w:ascii="Times New Roman" w:hAnsi="Times New Roman" w:cs="Times New Roman"/>
                <w:b/>
                <w:sz w:val="24"/>
                <w:szCs w:val="24"/>
              </w:rPr>
              <w:t>шетелдік</w:t>
            </w:r>
            <w:proofErr w:type="spellEnd"/>
            <w:r w:rsidRPr="0041607F">
              <w:rPr>
                <w:rFonts w:ascii="Times New Roman" w:hAnsi="Times New Roman" w:cs="Times New Roman"/>
                <w:b/>
                <w:sz w:val="24"/>
                <w:szCs w:val="24"/>
              </w:rPr>
              <w:t xml:space="preserve"> </w:t>
            </w:r>
            <w:proofErr w:type="spellStart"/>
            <w:r w:rsidRPr="0041607F">
              <w:rPr>
                <w:rFonts w:ascii="Times New Roman" w:hAnsi="Times New Roman" w:cs="Times New Roman"/>
                <w:b/>
                <w:sz w:val="24"/>
                <w:szCs w:val="24"/>
              </w:rPr>
              <w:t>басылымдардағы</w:t>
            </w:r>
            <w:proofErr w:type="spellEnd"/>
            <w:r w:rsidRPr="0041607F">
              <w:rPr>
                <w:rFonts w:ascii="Times New Roman" w:hAnsi="Times New Roman" w:cs="Times New Roman"/>
                <w:b/>
                <w:sz w:val="24"/>
                <w:szCs w:val="24"/>
              </w:rPr>
              <w:t xml:space="preserve"> </w:t>
            </w:r>
            <w:proofErr w:type="spellStart"/>
            <w:r w:rsidRPr="0041607F">
              <w:rPr>
                <w:rFonts w:ascii="Times New Roman" w:hAnsi="Times New Roman" w:cs="Times New Roman"/>
                <w:b/>
                <w:sz w:val="24"/>
                <w:szCs w:val="24"/>
              </w:rPr>
              <w:t>мақалалар</w:t>
            </w:r>
            <w:proofErr w:type="spellEnd"/>
            <w:r w:rsidRPr="0041607F">
              <w:rPr>
                <w:rFonts w:ascii="Times New Roman" w:hAnsi="Times New Roman" w:cs="Times New Roman"/>
                <w:b/>
                <w:sz w:val="24"/>
                <w:szCs w:val="24"/>
              </w:rPr>
              <w:t>:</w:t>
            </w:r>
          </w:p>
          <w:p w14:paraId="415EB48D" w14:textId="1AD3FB89" w:rsidR="00F4697C" w:rsidRPr="00F4697C" w:rsidRDefault="00F4697C" w:rsidP="00775BF9">
            <w:pPr>
              <w:pStyle w:val="a4"/>
              <w:numPr>
                <w:ilvl w:val="0"/>
                <w:numId w:val="25"/>
              </w:numPr>
              <w:tabs>
                <w:tab w:val="left" w:pos="9"/>
                <w:tab w:val="left" w:pos="435"/>
              </w:tabs>
              <w:ind w:left="0" w:right="57" w:firstLine="0"/>
              <w:jc w:val="both"/>
              <w:rPr>
                <w:rFonts w:ascii="Times New Roman" w:hAnsi="Times New Roman" w:cs="Times New Roman"/>
                <w:sz w:val="24"/>
                <w:szCs w:val="24"/>
                <w:lang w:val="kk-KZ"/>
              </w:rPr>
            </w:pPr>
            <w:r w:rsidRPr="00F4697C">
              <w:rPr>
                <w:rFonts w:ascii="Times New Roman" w:hAnsi="Times New Roman" w:cs="Times New Roman"/>
                <w:sz w:val="24"/>
                <w:szCs w:val="24"/>
                <w:lang w:val="kk-KZ"/>
              </w:rPr>
              <w:t>Арынова З.А., Кайдарова С.Е., Шеломенцева В.П., Золотарева С.В. Transformation of models of interaction between universities and business in the context of digitalization of the economy//Вестник Международного университета Кыргызстана», №4,</w:t>
            </w:r>
            <w:r w:rsidR="00775BF9">
              <w:rPr>
                <w:rFonts w:ascii="Times New Roman" w:hAnsi="Times New Roman" w:cs="Times New Roman"/>
                <w:sz w:val="24"/>
                <w:szCs w:val="24"/>
                <w:lang w:val="kk-KZ"/>
              </w:rPr>
              <w:t xml:space="preserve"> </w:t>
            </w:r>
            <w:r w:rsidRPr="00F4697C">
              <w:rPr>
                <w:rFonts w:ascii="Times New Roman" w:hAnsi="Times New Roman" w:cs="Times New Roman"/>
                <w:sz w:val="24"/>
                <w:szCs w:val="24"/>
                <w:lang w:val="kk-KZ"/>
              </w:rPr>
              <w:t>20</w:t>
            </w:r>
            <w:r w:rsidR="00775BF9">
              <w:rPr>
                <w:rFonts w:ascii="Times New Roman" w:hAnsi="Times New Roman" w:cs="Times New Roman"/>
                <w:sz w:val="24"/>
                <w:szCs w:val="24"/>
                <w:lang w:val="kk-KZ"/>
              </w:rPr>
              <w:t>24</w:t>
            </w:r>
          </w:p>
          <w:p w14:paraId="74309464" w14:textId="737D9C37" w:rsidR="00C636D4" w:rsidRPr="00775BF9" w:rsidRDefault="00F4697C" w:rsidP="00775BF9">
            <w:pPr>
              <w:pStyle w:val="a4"/>
              <w:numPr>
                <w:ilvl w:val="0"/>
                <w:numId w:val="25"/>
              </w:numPr>
              <w:tabs>
                <w:tab w:val="left" w:pos="9"/>
                <w:tab w:val="left" w:pos="435"/>
              </w:tabs>
              <w:ind w:left="0" w:right="57" w:firstLine="0"/>
              <w:jc w:val="both"/>
              <w:rPr>
                <w:rFonts w:ascii="Times New Roman" w:hAnsi="Times New Roman" w:cs="Times New Roman"/>
                <w:sz w:val="24"/>
                <w:szCs w:val="24"/>
                <w:lang w:val="kk-KZ"/>
              </w:rPr>
            </w:pPr>
            <w:r w:rsidRPr="00F4697C">
              <w:rPr>
                <w:rFonts w:ascii="Times New Roman" w:hAnsi="Times New Roman" w:cs="Times New Roman"/>
                <w:sz w:val="24"/>
                <w:szCs w:val="24"/>
                <w:lang w:val="kk-KZ"/>
              </w:rPr>
              <w:t>Адиева А.А., Арынова З.А., Кайдарова С.Е., Бекниязова Д.С. Интеграция системы образования и рынка труда в эпоху цифровых технологий//Вестник Международного университета Кыргызстана», №4,202</w:t>
            </w:r>
            <w:r w:rsidR="00775BF9">
              <w:rPr>
                <w:rFonts w:ascii="Times New Roman" w:hAnsi="Times New Roman" w:cs="Times New Roman"/>
                <w:sz w:val="24"/>
                <w:szCs w:val="24"/>
                <w:lang w:val="kk-KZ"/>
              </w:rPr>
              <w:t>4</w:t>
            </w:r>
          </w:p>
        </w:tc>
      </w:tr>
      <w:tr w:rsidR="009355DC" w:rsidRPr="00EB5CB5" w14:paraId="5757763D" w14:textId="77777777" w:rsidTr="001817AA">
        <w:trPr>
          <w:trHeight w:val="510"/>
        </w:trPr>
        <w:tc>
          <w:tcPr>
            <w:tcW w:w="9345" w:type="dxa"/>
            <w:gridSpan w:val="2"/>
            <w:vAlign w:val="center"/>
          </w:tcPr>
          <w:p w14:paraId="1E023FD4" w14:textId="4FF3F2BD" w:rsidR="009355DC" w:rsidRPr="00EB5CB5" w:rsidRDefault="00B0711D" w:rsidP="00035C33">
            <w:pPr>
              <w:jc w:val="center"/>
              <w:rPr>
                <w:rFonts w:ascii="Times New Roman" w:hAnsi="Times New Roman" w:cs="Times New Roman"/>
                <w:b/>
                <w:sz w:val="24"/>
                <w:szCs w:val="24"/>
                <w:lang w:val="kk-KZ"/>
              </w:rPr>
            </w:pPr>
            <w:r w:rsidRPr="000F7540">
              <w:rPr>
                <w:rFonts w:ascii="Times New Roman" w:hAnsi="Times New Roman" w:cs="Times New Roman"/>
                <w:b/>
                <w:sz w:val="24"/>
                <w:szCs w:val="24"/>
                <w:lang w:val="kk-KZ"/>
              </w:rPr>
              <w:lastRenderedPageBreak/>
              <w:t>Ғылыми-зерттеу тобының құрамы</w:t>
            </w:r>
          </w:p>
        </w:tc>
      </w:tr>
      <w:tr w:rsidR="00911614" w:rsidRPr="00EB5CB5" w14:paraId="34A24D73" w14:textId="77777777" w:rsidTr="00A06841">
        <w:trPr>
          <w:trHeight w:val="510"/>
        </w:trPr>
        <w:tc>
          <w:tcPr>
            <w:tcW w:w="2712" w:type="dxa"/>
            <w:vMerge w:val="restart"/>
          </w:tcPr>
          <w:p w14:paraId="5A5BC7CC" w14:textId="58B23F79" w:rsidR="00F067CF" w:rsidRPr="00F067CF" w:rsidRDefault="00F067CF" w:rsidP="00F067CF">
            <w:pPr>
              <w:spacing w:before="100" w:beforeAutospacing="1" w:after="100" w:afterAutospacing="1"/>
              <w:rPr>
                <w:rFonts w:ascii="Times New Roman" w:eastAsia="Times New Roman" w:hAnsi="Times New Roman" w:cs="Times New Roman"/>
                <w:sz w:val="24"/>
                <w:szCs w:val="24"/>
                <w:lang w:val="aa-ET" w:eastAsia="aa-ET"/>
              </w:rPr>
            </w:pPr>
            <w:r w:rsidRPr="00F067CF">
              <w:rPr>
                <w:rFonts w:ascii="Times New Roman" w:eastAsia="Times New Roman" w:hAnsi="Times New Roman" w:cs="Times New Roman"/>
                <w:noProof/>
                <w:sz w:val="24"/>
                <w:szCs w:val="24"/>
                <w:lang w:eastAsia="ru-RU"/>
              </w:rPr>
              <w:drawing>
                <wp:inline distT="0" distB="0" distL="0" distR="0" wp14:anchorId="218A86A2" wp14:editId="17153830">
                  <wp:extent cx="1653581" cy="1611630"/>
                  <wp:effectExtent l="0" t="0" r="381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7315" cy="1634761"/>
                          </a:xfrm>
                          <a:prstGeom prst="rect">
                            <a:avLst/>
                          </a:prstGeom>
                          <a:noFill/>
                          <a:ln>
                            <a:noFill/>
                          </a:ln>
                        </pic:spPr>
                      </pic:pic>
                    </a:graphicData>
                  </a:graphic>
                </wp:inline>
              </w:drawing>
            </w:r>
          </w:p>
          <w:p w14:paraId="7AE82336" w14:textId="216692CA" w:rsidR="00911614" w:rsidRDefault="00911614" w:rsidP="00911614">
            <w:pPr>
              <w:pStyle w:val="a6"/>
            </w:pPr>
          </w:p>
          <w:p w14:paraId="515FF446" w14:textId="788897BC" w:rsidR="001532EE" w:rsidRPr="00EB5CB5" w:rsidRDefault="001532EE" w:rsidP="00A616EB">
            <w:pPr>
              <w:jc w:val="center"/>
              <w:rPr>
                <w:rFonts w:ascii="Times New Roman" w:hAnsi="Times New Roman" w:cs="Times New Roman"/>
                <w:sz w:val="28"/>
                <w:szCs w:val="28"/>
                <w:lang w:val="kk-KZ"/>
              </w:rPr>
            </w:pPr>
          </w:p>
        </w:tc>
        <w:tc>
          <w:tcPr>
            <w:tcW w:w="6633" w:type="dxa"/>
            <w:vAlign w:val="center"/>
          </w:tcPr>
          <w:p w14:paraId="692B13C5" w14:textId="6DB592B2" w:rsidR="001817AA" w:rsidRPr="009A71AE" w:rsidRDefault="001817AA" w:rsidP="00035C33">
            <w:pPr>
              <w:rPr>
                <w:rFonts w:ascii="Times New Roman" w:hAnsi="Times New Roman" w:cs="Times New Roman"/>
                <w:b/>
                <w:sz w:val="24"/>
                <w:szCs w:val="24"/>
                <w:lang w:val="kk-KZ"/>
              </w:rPr>
            </w:pPr>
            <w:r>
              <w:rPr>
                <w:rFonts w:ascii="Times New Roman" w:hAnsi="Times New Roman" w:cs="Times New Roman"/>
                <w:b/>
                <w:sz w:val="24"/>
                <w:szCs w:val="24"/>
                <w:lang w:val="kk-KZ"/>
              </w:rPr>
              <w:t>Арынова Зульфия Амангельдиновна</w:t>
            </w:r>
          </w:p>
        </w:tc>
      </w:tr>
      <w:tr w:rsidR="00911614" w:rsidRPr="00EB5CB5" w14:paraId="42174EB1" w14:textId="77777777" w:rsidTr="00A06841">
        <w:trPr>
          <w:trHeight w:val="510"/>
        </w:trPr>
        <w:tc>
          <w:tcPr>
            <w:tcW w:w="2712" w:type="dxa"/>
            <w:vMerge/>
            <w:vAlign w:val="center"/>
          </w:tcPr>
          <w:p w14:paraId="5182094C" w14:textId="77777777" w:rsidR="001532EE" w:rsidRPr="00EB5CB5" w:rsidRDefault="001532EE" w:rsidP="00035C33">
            <w:pPr>
              <w:rPr>
                <w:rFonts w:ascii="Times New Roman" w:hAnsi="Times New Roman" w:cs="Times New Roman"/>
                <w:noProof/>
                <w:sz w:val="28"/>
                <w:szCs w:val="28"/>
                <w:lang w:eastAsia="ru-RU"/>
              </w:rPr>
            </w:pPr>
          </w:p>
        </w:tc>
        <w:tc>
          <w:tcPr>
            <w:tcW w:w="6633" w:type="dxa"/>
            <w:vAlign w:val="center"/>
          </w:tcPr>
          <w:p w14:paraId="04AB7E42" w14:textId="5D067235" w:rsidR="001532EE" w:rsidRPr="009F2809" w:rsidRDefault="0041607F" w:rsidP="00035C33">
            <w:pPr>
              <w:rPr>
                <w:rFonts w:ascii="Times New Roman" w:hAnsi="Times New Roman" w:cs="Times New Roman"/>
                <w:sz w:val="24"/>
                <w:szCs w:val="24"/>
                <w:lang w:val="kk-KZ"/>
              </w:rPr>
            </w:pPr>
            <w:r w:rsidRPr="009F2809">
              <w:rPr>
                <w:rFonts w:ascii="Times New Roman" w:hAnsi="Times New Roman" w:cs="Times New Roman"/>
                <w:sz w:val="24"/>
                <w:szCs w:val="24"/>
                <w:lang w:val="kk-KZ"/>
              </w:rPr>
              <w:t>Жобаның ғылыми жетекшісі</w:t>
            </w:r>
          </w:p>
        </w:tc>
      </w:tr>
      <w:tr w:rsidR="00911614" w:rsidRPr="00EB5CB5" w14:paraId="4E86F6EC" w14:textId="77777777" w:rsidTr="00A06841">
        <w:trPr>
          <w:trHeight w:val="510"/>
        </w:trPr>
        <w:tc>
          <w:tcPr>
            <w:tcW w:w="2712" w:type="dxa"/>
            <w:vMerge/>
            <w:vAlign w:val="center"/>
          </w:tcPr>
          <w:p w14:paraId="1332B64B" w14:textId="77777777" w:rsidR="001532EE" w:rsidRPr="00EB5CB5" w:rsidRDefault="001532EE" w:rsidP="00035C33">
            <w:pPr>
              <w:rPr>
                <w:rFonts w:ascii="Times New Roman" w:hAnsi="Times New Roman" w:cs="Times New Roman"/>
                <w:noProof/>
                <w:sz w:val="28"/>
                <w:szCs w:val="28"/>
                <w:lang w:eastAsia="ru-RU"/>
              </w:rPr>
            </w:pPr>
          </w:p>
        </w:tc>
        <w:tc>
          <w:tcPr>
            <w:tcW w:w="6633" w:type="dxa"/>
            <w:vAlign w:val="center"/>
          </w:tcPr>
          <w:p w14:paraId="1B88147E" w14:textId="23ADF8F7" w:rsidR="001532EE" w:rsidRPr="009F2809" w:rsidRDefault="0041607F" w:rsidP="00AA5B6E">
            <w:pPr>
              <w:rPr>
                <w:rFonts w:ascii="Times New Roman" w:hAnsi="Times New Roman" w:cs="Times New Roman"/>
                <w:sz w:val="24"/>
                <w:szCs w:val="24"/>
                <w:lang w:val="kk-KZ"/>
              </w:rPr>
            </w:pPr>
            <w:r>
              <w:rPr>
                <w:rFonts w:ascii="Times New Roman" w:hAnsi="Times New Roman" w:cs="Times New Roman"/>
                <w:sz w:val="24"/>
                <w:szCs w:val="24"/>
                <w:lang w:val="kk-KZ"/>
              </w:rPr>
              <w:t>Туған күні</w:t>
            </w:r>
            <w:r w:rsidR="00927946" w:rsidRPr="00EB5CB5">
              <w:rPr>
                <w:rFonts w:ascii="Times New Roman" w:hAnsi="Times New Roman" w:cs="Times New Roman"/>
                <w:sz w:val="24"/>
                <w:szCs w:val="24"/>
                <w:lang w:val="kk-KZ"/>
              </w:rPr>
              <w:t xml:space="preserve">: </w:t>
            </w:r>
            <w:r w:rsidR="001817AA">
              <w:rPr>
                <w:rFonts w:ascii="Times New Roman" w:hAnsi="Times New Roman" w:cs="Times New Roman"/>
                <w:sz w:val="24"/>
                <w:szCs w:val="24"/>
                <w:lang w:val="kk-KZ"/>
              </w:rPr>
              <w:t>24.05.1974</w:t>
            </w:r>
            <w:r w:rsidR="00927946" w:rsidRPr="009F2809">
              <w:rPr>
                <w:rFonts w:ascii="Times New Roman" w:hAnsi="Times New Roman" w:cs="Times New Roman"/>
                <w:sz w:val="24"/>
                <w:szCs w:val="24"/>
                <w:lang w:val="kk-KZ"/>
              </w:rPr>
              <w:t xml:space="preserve"> </w:t>
            </w:r>
            <w:r w:rsidR="00475714">
              <w:rPr>
                <w:rFonts w:ascii="Times New Roman" w:hAnsi="Times New Roman" w:cs="Times New Roman"/>
                <w:sz w:val="24"/>
                <w:szCs w:val="24"/>
                <w:lang w:val="kk-KZ"/>
              </w:rPr>
              <w:t>ж</w:t>
            </w:r>
            <w:r w:rsidR="00927946" w:rsidRPr="00EB5CB5">
              <w:rPr>
                <w:rFonts w:ascii="Times New Roman" w:hAnsi="Times New Roman" w:cs="Times New Roman"/>
                <w:sz w:val="24"/>
                <w:szCs w:val="24"/>
                <w:lang w:val="kk-KZ"/>
              </w:rPr>
              <w:t>.</w:t>
            </w:r>
          </w:p>
        </w:tc>
      </w:tr>
      <w:tr w:rsidR="00911614" w:rsidRPr="00EB5CB5" w14:paraId="06A19213" w14:textId="77777777" w:rsidTr="00A06841">
        <w:trPr>
          <w:trHeight w:val="510"/>
        </w:trPr>
        <w:tc>
          <w:tcPr>
            <w:tcW w:w="2712" w:type="dxa"/>
            <w:vMerge/>
            <w:vAlign w:val="center"/>
          </w:tcPr>
          <w:p w14:paraId="2ABB8AB6" w14:textId="77777777" w:rsidR="001532EE" w:rsidRPr="00EB5CB5" w:rsidRDefault="001532EE" w:rsidP="00035C33">
            <w:pPr>
              <w:rPr>
                <w:rFonts w:ascii="Times New Roman" w:hAnsi="Times New Roman" w:cs="Times New Roman"/>
                <w:noProof/>
                <w:sz w:val="28"/>
                <w:szCs w:val="28"/>
                <w:lang w:eastAsia="ru-RU"/>
              </w:rPr>
            </w:pPr>
          </w:p>
        </w:tc>
        <w:tc>
          <w:tcPr>
            <w:tcW w:w="6633" w:type="dxa"/>
            <w:vAlign w:val="center"/>
          </w:tcPr>
          <w:p w14:paraId="62558A25" w14:textId="558D90AF" w:rsidR="001532EE" w:rsidRPr="009F2809" w:rsidRDefault="0041607F" w:rsidP="001817AA">
            <w:pPr>
              <w:rPr>
                <w:rFonts w:ascii="Times New Roman" w:hAnsi="Times New Roman" w:cs="Times New Roman"/>
                <w:sz w:val="24"/>
                <w:szCs w:val="24"/>
                <w:lang w:val="kk-KZ"/>
              </w:rPr>
            </w:pPr>
            <w:r w:rsidRPr="009F2809">
              <w:rPr>
                <w:rFonts w:ascii="Times New Roman" w:hAnsi="Times New Roman" w:cs="Times New Roman"/>
                <w:sz w:val="24"/>
                <w:szCs w:val="24"/>
                <w:lang w:val="kk-KZ"/>
              </w:rPr>
              <w:t>Ғылыми дәрежесі / академиялық дәрежесі: экономика ғылымдарының кандидаты, доцент</w:t>
            </w:r>
          </w:p>
        </w:tc>
      </w:tr>
      <w:tr w:rsidR="00911614" w:rsidRPr="00EB5CB5" w14:paraId="644A3D47" w14:textId="77777777" w:rsidTr="00A06841">
        <w:trPr>
          <w:trHeight w:val="510"/>
        </w:trPr>
        <w:tc>
          <w:tcPr>
            <w:tcW w:w="2712" w:type="dxa"/>
            <w:vMerge/>
            <w:vAlign w:val="center"/>
          </w:tcPr>
          <w:p w14:paraId="7F6D9434" w14:textId="77777777" w:rsidR="001532EE" w:rsidRPr="00EB5CB5" w:rsidRDefault="001532EE" w:rsidP="00035C33">
            <w:pPr>
              <w:rPr>
                <w:rFonts w:ascii="Times New Roman" w:hAnsi="Times New Roman" w:cs="Times New Roman"/>
                <w:noProof/>
                <w:sz w:val="28"/>
                <w:szCs w:val="28"/>
                <w:lang w:eastAsia="ru-RU"/>
              </w:rPr>
            </w:pPr>
          </w:p>
        </w:tc>
        <w:tc>
          <w:tcPr>
            <w:tcW w:w="6633" w:type="dxa"/>
            <w:vAlign w:val="center"/>
          </w:tcPr>
          <w:p w14:paraId="29DB7CAA" w14:textId="70B3902C" w:rsidR="001532EE" w:rsidRPr="00EB5CB5" w:rsidRDefault="0041607F" w:rsidP="00035C33">
            <w:pPr>
              <w:rPr>
                <w:rFonts w:ascii="Times New Roman" w:hAnsi="Times New Roman" w:cs="Times New Roman"/>
                <w:sz w:val="24"/>
                <w:szCs w:val="24"/>
                <w:lang w:val="kk-KZ"/>
              </w:rPr>
            </w:pPr>
            <w:r>
              <w:rPr>
                <w:rFonts w:ascii="Times New Roman" w:hAnsi="Times New Roman" w:cs="Times New Roman"/>
                <w:sz w:val="24"/>
                <w:szCs w:val="24"/>
                <w:lang w:val="kk-KZ"/>
              </w:rPr>
              <w:t>Негізгі жұмыс орны: «Торайғыров университеті» КЕАҚ</w:t>
            </w:r>
          </w:p>
        </w:tc>
      </w:tr>
      <w:tr w:rsidR="00911614" w:rsidRPr="00EB5CB5" w14:paraId="76E424B8" w14:textId="77777777" w:rsidTr="00A06841">
        <w:trPr>
          <w:trHeight w:val="510"/>
        </w:trPr>
        <w:tc>
          <w:tcPr>
            <w:tcW w:w="2712" w:type="dxa"/>
            <w:vMerge/>
            <w:vAlign w:val="center"/>
          </w:tcPr>
          <w:p w14:paraId="0F1DBD7D" w14:textId="77777777" w:rsidR="001532EE" w:rsidRPr="00EB5CB5" w:rsidRDefault="001532EE" w:rsidP="00035C33">
            <w:pPr>
              <w:rPr>
                <w:rFonts w:ascii="Times New Roman" w:hAnsi="Times New Roman" w:cs="Times New Roman"/>
                <w:noProof/>
                <w:sz w:val="28"/>
                <w:szCs w:val="28"/>
                <w:lang w:eastAsia="ru-RU"/>
              </w:rPr>
            </w:pPr>
          </w:p>
        </w:tc>
        <w:tc>
          <w:tcPr>
            <w:tcW w:w="6633" w:type="dxa"/>
            <w:vAlign w:val="center"/>
          </w:tcPr>
          <w:p w14:paraId="02FB1F15" w14:textId="214B4423" w:rsidR="001532EE" w:rsidRPr="00EB5CB5" w:rsidRDefault="009F2809" w:rsidP="00911614">
            <w:pPr>
              <w:ind w:right="-112"/>
              <w:jc w:val="both"/>
              <w:rPr>
                <w:rFonts w:ascii="Times New Roman" w:hAnsi="Times New Roman" w:cs="Times New Roman"/>
                <w:sz w:val="24"/>
                <w:szCs w:val="24"/>
                <w:lang w:val="kk-KZ"/>
              </w:rPr>
            </w:pPr>
            <w:r w:rsidRPr="009F2809">
              <w:rPr>
                <w:rFonts w:ascii="Times New Roman" w:hAnsi="Times New Roman" w:cs="Times New Roman"/>
                <w:sz w:val="24"/>
                <w:szCs w:val="24"/>
                <w:lang w:val="kk-KZ"/>
              </w:rPr>
              <w:t>Ғылыми қызығушылығы</w:t>
            </w:r>
            <w:r w:rsidR="0041607F" w:rsidRPr="009F2809">
              <w:rPr>
                <w:rFonts w:ascii="Times New Roman" w:hAnsi="Times New Roman" w:cs="Times New Roman"/>
                <w:b/>
                <w:bCs/>
                <w:sz w:val="24"/>
                <w:szCs w:val="24"/>
                <w:lang w:val="kk-KZ"/>
              </w:rPr>
              <w:t>–</w:t>
            </w:r>
            <w:r w:rsidR="0041607F" w:rsidRPr="009F2809">
              <w:rPr>
                <w:rFonts w:ascii="Times New Roman" w:hAnsi="Times New Roman" w:cs="Times New Roman"/>
                <w:sz w:val="24"/>
                <w:szCs w:val="24"/>
                <w:lang w:val="kk-KZ"/>
              </w:rPr>
              <w:t xml:space="preserve"> өңірлік экономика, тұрақты даму, білім экономикасы, еңбек нарығы экономикасы, экономикалық интеграция, инновациялық және инвестициялық саланы дамыту мәселелері </w:t>
            </w:r>
            <w:r w:rsidR="001D0FB4" w:rsidRPr="00DE2F0A">
              <w:rPr>
                <w:rFonts w:ascii="Times New Roman" w:hAnsi="Times New Roman" w:cs="Times New Roman"/>
                <w:sz w:val="24"/>
                <w:szCs w:val="24"/>
                <w:lang w:val="kk-KZ"/>
              </w:rPr>
              <w:t>.</w:t>
            </w:r>
          </w:p>
        </w:tc>
      </w:tr>
      <w:tr w:rsidR="00911614" w:rsidRPr="00EB5CB5" w14:paraId="4B925FBE" w14:textId="77777777" w:rsidTr="00A06841">
        <w:trPr>
          <w:trHeight w:val="510"/>
        </w:trPr>
        <w:tc>
          <w:tcPr>
            <w:tcW w:w="2712" w:type="dxa"/>
            <w:vMerge/>
            <w:vAlign w:val="center"/>
          </w:tcPr>
          <w:p w14:paraId="29619A9D" w14:textId="77777777" w:rsidR="001532EE" w:rsidRPr="00EB5CB5" w:rsidRDefault="001532EE" w:rsidP="00035C33">
            <w:pPr>
              <w:rPr>
                <w:rFonts w:ascii="Times New Roman" w:hAnsi="Times New Roman" w:cs="Times New Roman"/>
                <w:noProof/>
                <w:sz w:val="28"/>
                <w:szCs w:val="28"/>
                <w:lang w:eastAsia="ru-RU"/>
              </w:rPr>
            </w:pPr>
          </w:p>
        </w:tc>
        <w:tc>
          <w:tcPr>
            <w:tcW w:w="6633" w:type="dxa"/>
            <w:vAlign w:val="center"/>
          </w:tcPr>
          <w:p w14:paraId="20753581" w14:textId="77777777" w:rsidR="001532EE" w:rsidRPr="00EB5CB5" w:rsidRDefault="001532EE" w:rsidP="00AA5B6E">
            <w:pPr>
              <w:rPr>
                <w:rFonts w:ascii="Times New Roman" w:hAnsi="Times New Roman" w:cs="Times New Roman"/>
                <w:sz w:val="24"/>
                <w:szCs w:val="24"/>
                <w:lang w:val="kk-KZ"/>
              </w:rPr>
            </w:pPr>
            <w:r w:rsidRPr="009F2809">
              <w:rPr>
                <w:rFonts w:ascii="Times New Roman" w:hAnsi="Times New Roman" w:cs="Times New Roman"/>
                <w:sz w:val="24"/>
                <w:szCs w:val="24"/>
                <w:lang w:val="kk-KZ"/>
              </w:rPr>
              <w:t>Researcher ID</w:t>
            </w:r>
            <w:r w:rsidR="00AA5B6E" w:rsidRPr="009F2809">
              <w:rPr>
                <w:rFonts w:ascii="Times New Roman" w:hAnsi="Times New Roman" w:cs="Times New Roman"/>
                <w:sz w:val="24"/>
                <w:szCs w:val="24"/>
                <w:lang w:val="kk-KZ"/>
              </w:rPr>
              <w:t xml:space="preserve"> *</w:t>
            </w:r>
          </w:p>
        </w:tc>
      </w:tr>
      <w:tr w:rsidR="00911614" w:rsidRPr="00475714" w14:paraId="6A7FBB0D" w14:textId="77777777" w:rsidTr="00A06841">
        <w:trPr>
          <w:trHeight w:val="510"/>
        </w:trPr>
        <w:tc>
          <w:tcPr>
            <w:tcW w:w="2712" w:type="dxa"/>
            <w:vMerge/>
            <w:vAlign w:val="center"/>
          </w:tcPr>
          <w:p w14:paraId="496FD99C" w14:textId="77777777" w:rsidR="00AA5B6E" w:rsidRPr="00EB5CB5" w:rsidRDefault="00AA5B6E" w:rsidP="00035C33">
            <w:pPr>
              <w:rPr>
                <w:rFonts w:ascii="Times New Roman" w:hAnsi="Times New Roman" w:cs="Times New Roman"/>
                <w:noProof/>
                <w:sz w:val="28"/>
                <w:szCs w:val="28"/>
                <w:lang w:eastAsia="ru-RU"/>
              </w:rPr>
            </w:pPr>
          </w:p>
        </w:tc>
        <w:tc>
          <w:tcPr>
            <w:tcW w:w="6633" w:type="dxa"/>
            <w:vAlign w:val="center"/>
          </w:tcPr>
          <w:p w14:paraId="7FDC6867" w14:textId="77777777" w:rsidR="001817AA" w:rsidRPr="009F2809" w:rsidRDefault="00AA5B6E" w:rsidP="001817AA">
            <w:pPr>
              <w:shd w:val="clear" w:color="auto" w:fill="FFFFFF"/>
              <w:jc w:val="both"/>
              <w:rPr>
                <w:rFonts w:ascii="Times New Roman" w:hAnsi="Times New Roman" w:cs="Times New Roman"/>
                <w:sz w:val="24"/>
                <w:szCs w:val="24"/>
                <w:lang w:val="kk-KZ"/>
              </w:rPr>
            </w:pPr>
            <w:r w:rsidRPr="009F2809">
              <w:rPr>
                <w:rFonts w:ascii="Times New Roman" w:hAnsi="Times New Roman" w:cs="Times New Roman"/>
                <w:sz w:val="24"/>
                <w:szCs w:val="24"/>
                <w:lang w:val="kk-KZ"/>
              </w:rPr>
              <w:t>Scopus Author ID*</w:t>
            </w:r>
            <w:r w:rsidR="001817AA" w:rsidRPr="009F2809">
              <w:rPr>
                <w:rFonts w:ascii="Times New Roman" w:hAnsi="Times New Roman" w:cs="Times New Roman"/>
                <w:sz w:val="24"/>
                <w:szCs w:val="24"/>
                <w:lang w:val="kk-KZ"/>
              </w:rPr>
              <w:t>57194572801</w:t>
            </w:r>
          </w:p>
          <w:p w14:paraId="7A2B4EEC" w14:textId="16916DBE" w:rsidR="00E665DD" w:rsidRPr="009F2809" w:rsidRDefault="001817AA" w:rsidP="00911614">
            <w:pPr>
              <w:pStyle w:val="a6"/>
              <w:spacing w:before="0" w:beforeAutospacing="0" w:after="0" w:afterAutospacing="0"/>
              <w:jc w:val="both"/>
              <w:rPr>
                <w:rFonts w:eastAsiaTheme="minorHAnsi"/>
                <w:lang w:val="kk-KZ" w:eastAsia="en-US"/>
              </w:rPr>
            </w:pPr>
            <w:r w:rsidRPr="009F2809">
              <w:rPr>
                <w:rFonts w:eastAsiaTheme="minorHAnsi"/>
                <w:lang w:val="kk-KZ" w:eastAsia="en-US"/>
              </w:rPr>
              <w:t>https://www.scopus.com/authid/detail.uri?authorId=57194572801&amp;amp;eid=2-s2.0-85023774925</w:t>
            </w:r>
          </w:p>
        </w:tc>
      </w:tr>
      <w:tr w:rsidR="00911614" w:rsidRPr="00475714" w14:paraId="66445218" w14:textId="77777777" w:rsidTr="00A06841">
        <w:trPr>
          <w:trHeight w:val="510"/>
        </w:trPr>
        <w:tc>
          <w:tcPr>
            <w:tcW w:w="2712" w:type="dxa"/>
            <w:vMerge/>
            <w:vAlign w:val="center"/>
          </w:tcPr>
          <w:p w14:paraId="4137E3B9" w14:textId="77777777" w:rsidR="00AA5B6E" w:rsidRPr="00EB5CB5" w:rsidRDefault="00AA5B6E" w:rsidP="00035C33">
            <w:pPr>
              <w:rPr>
                <w:rFonts w:ascii="Times New Roman" w:hAnsi="Times New Roman" w:cs="Times New Roman"/>
                <w:noProof/>
                <w:sz w:val="28"/>
                <w:szCs w:val="28"/>
                <w:lang w:val="en-US" w:eastAsia="ru-RU"/>
              </w:rPr>
            </w:pPr>
          </w:p>
        </w:tc>
        <w:tc>
          <w:tcPr>
            <w:tcW w:w="6633" w:type="dxa"/>
            <w:vAlign w:val="center"/>
          </w:tcPr>
          <w:p w14:paraId="18280FAB" w14:textId="00181C52" w:rsidR="00AC414B" w:rsidRPr="001817AA" w:rsidRDefault="00AA5B6E" w:rsidP="00035C33">
            <w:pPr>
              <w:rPr>
                <w:rFonts w:ascii="Times New Roman" w:hAnsi="Times New Roman" w:cs="Times New Roman"/>
                <w:sz w:val="24"/>
                <w:szCs w:val="24"/>
                <w:lang w:val="en-US"/>
              </w:rPr>
            </w:pPr>
            <w:r w:rsidRPr="00EB5CB5">
              <w:rPr>
                <w:rFonts w:ascii="Times New Roman" w:hAnsi="Times New Roman" w:cs="Times New Roman"/>
                <w:sz w:val="24"/>
                <w:szCs w:val="24"/>
                <w:lang w:val="en-US"/>
              </w:rPr>
              <w:t>ORCID</w:t>
            </w:r>
            <w:r w:rsidRPr="001817AA">
              <w:rPr>
                <w:rFonts w:ascii="Times New Roman" w:hAnsi="Times New Roman" w:cs="Times New Roman"/>
                <w:sz w:val="24"/>
                <w:szCs w:val="24"/>
                <w:lang w:val="en-US"/>
              </w:rPr>
              <w:t>*</w:t>
            </w:r>
            <w:r w:rsidR="001817AA" w:rsidRPr="001817AA">
              <w:rPr>
                <w:rFonts w:ascii="Times New Roman" w:hAnsi="Times New Roman" w:cs="Times New Roman"/>
                <w:sz w:val="24"/>
                <w:szCs w:val="24"/>
                <w:lang w:val="en-US"/>
              </w:rPr>
              <w:t>000-0003-0123-6667</w:t>
            </w:r>
          </w:p>
          <w:p w14:paraId="53EDD655" w14:textId="736FBEA5" w:rsidR="00AA5B6E" w:rsidRPr="001817AA" w:rsidRDefault="008C22B0" w:rsidP="00035C33">
            <w:pPr>
              <w:rPr>
                <w:rFonts w:ascii="Times New Roman" w:hAnsi="Times New Roman" w:cs="Times New Roman"/>
                <w:sz w:val="24"/>
                <w:szCs w:val="24"/>
                <w:lang w:val="en-US"/>
              </w:rPr>
            </w:pPr>
            <w:hyperlink r:id="rId6" w:history="1">
              <w:r w:rsidR="00DE2F0A" w:rsidRPr="003F5CE5">
                <w:rPr>
                  <w:rStyle w:val="a5"/>
                  <w:rFonts w:ascii="Times New Roman" w:hAnsi="Times New Roman" w:cs="Times New Roman"/>
                  <w:sz w:val="24"/>
                  <w:szCs w:val="24"/>
                  <w:lang w:val="en-US"/>
                </w:rPr>
                <w:t>https://orcid.org/ORCID 0000-0003-0123-6667</w:t>
              </w:r>
            </w:hyperlink>
          </w:p>
        </w:tc>
      </w:tr>
      <w:tr w:rsidR="00911614" w:rsidRPr="00475714" w14:paraId="09D738D6" w14:textId="77777777" w:rsidTr="00A06841">
        <w:trPr>
          <w:trHeight w:val="510"/>
        </w:trPr>
        <w:tc>
          <w:tcPr>
            <w:tcW w:w="2712" w:type="dxa"/>
            <w:vMerge/>
            <w:vAlign w:val="center"/>
          </w:tcPr>
          <w:p w14:paraId="1CE1C2F0" w14:textId="77777777" w:rsidR="00613E8D" w:rsidRPr="00F067CF" w:rsidRDefault="00613E8D" w:rsidP="00FB5D2F">
            <w:pPr>
              <w:rPr>
                <w:rFonts w:ascii="Times New Roman" w:hAnsi="Times New Roman" w:cs="Times New Roman"/>
                <w:noProof/>
                <w:sz w:val="28"/>
                <w:szCs w:val="28"/>
                <w:lang w:val="en-US" w:eastAsia="ru-RU"/>
              </w:rPr>
            </w:pPr>
          </w:p>
        </w:tc>
        <w:tc>
          <w:tcPr>
            <w:tcW w:w="6633" w:type="dxa"/>
            <w:vAlign w:val="center"/>
          </w:tcPr>
          <w:p w14:paraId="7977DCAE" w14:textId="77777777" w:rsidR="009F2809" w:rsidRPr="0041607F" w:rsidRDefault="009F2809" w:rsidP="009F2809">
            <w:pPr>
              <w:rPr>
                <w:rFonts w:ascii="Times New Roman" w:hAnsi="Times New Roman" w:cs="Times New Roman"/>
                <w:sz w:val="24"/>
                <w:szCs w:val="24"/>
              </w:rPr>
            </w:pPr>
            <w:r>
              <w:rPr>
                <w:rFonts w:ascii="Times New Roman" w:hAnsi="Times New Roman" w:cs="Times New Roman"/>
                <w:sz w:val="24"/>
                <w:szCs w:val="24"/>
                <w:lang w:val="kk-KZ"/>
              </w:rPr>
              <w:t>Басылымдар тізімі</w:t>
            </w:r>
            <w:r w:rsidRPr="00EB5CB5">
              <w:rPr>
                <w:rFonts w:ascii="Times New Roman" w:hAnsi="Times New Roman" w:cs="Times New Roman"/>
                <w:sz w:val="24"/>
                <w:szCs w:val="24"/>
                <w:lang w:val="en-US"/>
              </w:rPr>
              <w:t>:</w:t>
            </w:r>
          </w:p>
          <w:p w14:paraId="273A78D9" w14:textId="497C7BA4" w:rsidR="00DE2F0A" w:rsidRPr="00BA439C" w:rsidRDefault="00DE2F0A" w:rsidP="00BA439C">
            <w:pPr>
              <w:pStyle w:val="a4"/>
              <w:numPr>
                <w:ilvl w:val="0"/>
                <w:numId w:val="34"/>
              </w:numPr>
              <w:ind w:left="151" w:firstLine="0"/>
              <w:jc w:val="both"/>
              <w:rPr>
                <w:rFonts w:ascii="Times New Roman" w:hAnsi="Times New Roman" w:cs="Times New Roman"/>
                <w:sz w:val="24"/>
                <w:szCs w:val="24"/>
                <w:lang w:val="kk-KZ"/>
              </w:rPr>
            </w:pPr>
            <w:r w:rsidRPr="00BA439C">
              <w:rPr>
                <w:rFonts w:ascii="Times New Roman" w:hAnsi="Times New Roman" w:cs="Times New Roman"/>
                <w:sz w:val="24"/>
                <w:szCs w:val="24"/>
                <w:lang w:val="kk-KZ"/>
              </w:rPr>
              <w:t>Modern methods HR-management// Доклады Национальной Академии Республики Казахстан,№5, 2019, с.185-189. DOI: https://doi.org/10.32014/2019.2518-1483.160</w:t>
            </w:r>
            <w:r w:rsidRPr="00BA439C">
              <w:rPr>
                <w:rFonts w:ascii="Times New Roman" w:hAnsi="Times New Roman" w:cs="Times New Roman"/>
                <w:sz w:val="24"/>
                <w:szCs w:val="24"/>
                <w:lang w:val="kk-KZ"/>
              </w:rPr>
              <w:br/>
              <w:t xml:space="preserve">Проблемы формирования национальной инновационной системы в Республике Казахстан//Научный журнал «Вестник Инновационного Евразийского университета», №3, 2019, с.49-55 URL: </w:t>
            </w:r>
            <w:r w:rsidR="00A06841">
              <w:fldChar w:fldCharType="begin"/>
            </w:r>
            <w:r w:rsidR="00A06841">
              <w:instrText xml:space="preserve"> HYPERLINK "http://vestnik.ineu.edu.kz/files/bulletins/bulletin_2019_3(75).pdf" </w:instrText>
            </w:r>
            <w:r w:rsidR="00A06841">
              <w:fldChar w:fldCharType="separate"/>
            </w:r>
            <w:r w:rsidRPr="00BA439C">
              <w:rPr>
                <w:rStyle w:val="a5"/>
                <w:rFonts w:ascii="Times New Roman" w:hAnsi="Times New Roman" w:cs="Times New Roman"/>
                <w:sz w:val="24"/>
                <w:szCs w:val="24"/>
                <w:lang w:val="kk-KZ"/>
              </w:rPr>
              <w:t>http://vestnik.ineu.edu.kz/files/bulletins/bulletin_2019_3(75).pdf</w:t>
            </w:r>
            <w:r w:rsidR="00A06841">
              <w:rPr>
                <w:rStyle w:val="a5"/>
                <w:rFonts w:ascii="Times New Roman" w:hAnsi="Times New Roman" w:cs="Times New Roman"/>
                <w:sz w:val="24"/>
                <w:szCs w:val="24"/>
                <w:lang w:val="kk-KZ"/>
              </w:rPr>
              <w:fldChar w:fldCharType="end"/>
            </w:r>
          </w:p>
          <w:p w14:paraId="5172C840" w14:textId="4E5CE31A" w:rsidR="00DE2F0A" w:rsidRPr="00BA439C" w:rsidRDefault="00DE2F0A" w:rsidP="00BA439C">
            <w:pPr>
              <w:pStyle w:val="a4"/>
              <w:numPr>
                <w:ilvl w:val="0"/>
                <w:numId w:val="34"/>
              </w:numPr>
              <w:ind w:left="151" w:firstLine="0"/>
              <w:jc w:val="both"/>
              <w:rPr>
                <w:rFonts w:ascii="Times New Roman" w:hAnsi="Times New Roman" w:cs="Times New Roman"/>
                <w:sz w:val="24"/>
                <w:szCs w:val="24"/>
                <w:lang w:val="kk-KZ"/>
              </w:rPr>
            </w:pPr>
            <w:r w:rsidRPr="00BA439C">
              <w:rPr>
                <w:rFonts w:ascii="Times New Roman" w:hAnsi="Times New Roman" w:cs="Times New Roman"/>
                <w:sz w:val="24"/>
                <w:szCs w:val="24"/>
                <w:lang w:val="kk-KZ"/>
              </w:rPr>
              <w:t xml:space="preserve">Основные направления реализации кластерных инициатив в реальном секторе экономики Павлодарской области// Научный журнал «Вестник Инновационного Евразийского университета», №3, 2019, с. 55-66. URL: </w:t>
            </w:r>
            <w:r w:rsidR="00A06841">
              <w:fldChar w:fldCharType="begin"/>
            </w:r>
            <w:r w:rsidR="00A06841">
              <w:instrText xml:space="preserve"> HYPERLINK "http://vestnik.ineu.edu.kz/files/bulletins/bulletin_2019_3(75).pdf" </w:instrText>
            </w:r>
            <w:r w:rsidR="00A06841">
              <w:fldChar w:fldCharType="separate"/>
            </w:r>
            <w:r w:rsidRPr="00BA439C">
              <w:rPr>
                <w:rStyle w:val="a5"/>
                <w:rFonts w:ascii="Times New Roman" w:hAnsi="Times New Roman" w:cs="Times New Roman"/>
                <w:sz w:val="24"/>
                <w:szCs w:val="24"/>
                <w:lang w:val="kk-KZ"/>
              </w:rPr>
              <w:t>http://vestnik.ineu.edu.kz/files/bulletins/bulletin_2019_3(75).pdf</w:t>
            </w:r>
            <w:r w:rsidR="00A06841">
              <w:rPr>
                <w:rStyle w:val="a5"/>
                <w:rFonts w:ascii="Times New Roman" w:hAnsi="Times New Roman" w:cs="Times New Roman"/>
                <w:sz w:val="24"/>
                <w:szCs w:val="24"/>
                <w:lang w:val="kk-KZ"/>
              </w:rPr>
              <w:fldChar w:fldCharType="end"/>
            </w:r>
          </w:p>
          <w:p w14:paraId="0327D676" w14:textId="77777777" w:rsidR="00DE2F0A" w:rsidRPr="00BA439C" w:rsidRDefault="00DE2F0A" w:rsidP="00BA439C">
            <w:pPr>
              <w:pStyle w:val="a4"/>
              <w:numPr>
                <w:ilvl w:val="0"/>
                <w:numId w:val="34"/>
              </w:numPr>
              <w:ind w:left="151" w:firstLine="0"/>
              <w:jc w:val="both"/>
              <w:rPr>
                <w:rFonts w:ascii="Times New Roman" w:hAnsi="Times New Roman" w:cs="Times New Roman"/>
                <w:sz w:val="24"/>
                <w:szCs w:val="24"/>
                <w:lang w:val="kk-KZ"/>
              </w:rPr>
            </w:pPr>
            <w:r w:rsidRPr="00BA439C">
              <w:rPr>
                <w:rFonts w:ascii="Times New Roman" w:hAnsi="Times New Roman" w:cs="Times New Roman"/>
                <w:sz w:val="24"/>
                <w:szCs w:val="24"/>
                <w:lang w:val="kk-KZ"/>
              </w:rPr>
              <w:t xml:space="preserve">Economics method of environment management// Известия Национальной Академии Республики Казахстан.№5 (237) сентябрь-октябрь 2019, с.113-117. DOI: </w:t>
            </w:r>
            <w:r w:rsidR="00A06841">
              <w:fldChar w:fldCharType="begin"/>
            </w:r>
            <w:r w:rsidR="00A06841">
              <w:instrText xml:space="preserve"> HYPERLINK "https://doi.org/10.32014/2019.2224-5294.173" </w:instrText>
            </w:r>
            <w:r w:rsidR="00A06841">
              <w:fldChar w:fldCharType="separate"/>
            </w:r>
            <w:r w:rsidRPr="00BA439C">
              <w:rPr>
                <w:rStyle w:val="a5"/>
                <w:rFonts w:ascii="Times New Roman" w:hAnsi="Times New Roman" w:cs="Times New Roman"/>
                <w:sz w:val="24"/>
                <w:szCs w:val="24"/>
                <w:lang w:val="kk-KZ"/>
              </w:rPr>
              <w:t>https://doi.org/10.32014/2019.2224-5294.173</w:t>
            </w:r>
            <w:r w:rsidR="00A06841">
              <w:rPr>
                <w:rStyle w:val="a5"/>
                <w:rFonts w:ascii="Times New Roman" w:hAnsi="Times New Roman" w:cs="Times New Roman"/>
                <w:sz w:val="24"/>
                <w:szCs w:val="24"/>
                <w:lang w:val="kk-KZ"/>
              </w:rPr>
              <w:fldChar w:fldCharType="end"/>
            </w:r>
            <w:r w:rsidRPr="00BA439C">
              <w:rPr>
                <w:rFonts w:ascii="Times New Roman" w:hAnsi="Times New Roman" w:cs="Times New Roman"/>
                <w:sz w:val="24"/>
                <w:szCs w:val="24"/>
                <w:lang w:val="kk-KZ"/>
              </w:rPr>
              <w:t xml:space="preserve"> </w:t>
            </w:r>
          </w:p>
          <w:p w14:paraId="531100EC" w14:textId="77777777" w:rsidR="00BA439C" w:rsidRDefault="00DE2F0A" w:rsidP="00BA439C">
            <w:pPr>
              <w:pStyle w:val="a4"/>
              <w:numPr>
                <w:ilvl w:val="0"/>
                <w:numId w:val="34"/>
              </w:numPr>
              <w:ind w:left="151" w:firstLine="0"/>
              <w:jc w:val="both"/>
              <w:rPr>
                <w:rFonts w:ascii="Times New Roman" w:hAnsi="Times New Roman" w:cs="Times New Roman"/>
                <w:sz w:val="24"/>
                <w:szCs w:val="24"/>
                <w:lang w:val="kk-KZ"/>
              </w:rPr>
            </w:pPr>
            <w:r w:rsidRPr="00BA439C">
              <w:rPr>
                <w:rFonts w:ascii="Times New Roman" w:hAnsi="Times New Roman" w:cs="Times New Roman"/>
                <w:sz w:val="24"/>
                <w:szCs w:val="24"/>
                <w:lang w:val="kk-KZ"/>
              </w:rPr>
              <w:t xml:space="preserve">PUBLIC-PRIVATE PARTNERSHIP – AS A TOOL FOR SOLVING ENVIRONMENTAL PROBLEMS// Доклады Национальной Академии Республики Казахстан,№4, 2020. с.94-100. URL: </w:t>
            </w:r>
            <w:r w:rsidR="00A06841">
              <w:fldChar w:fldCharType="begin"/>
            </w:r>
            <w:r w:rsidR="00A06841" w:rsidRPr="00475714">
              <w:rPr>
                <w:lang w:val="en-US"/>
              </w:rPr>
              <w:instrText xml:space="preserve"> HYPERLINK "https://journals.nauka-nanrk.kz/reports-science/issue/view/46" </w:instrText>
            </w:r>
            <w:r w:rsidR="00A06841">
              <w:fldChar w:fldCharType="separate"/>
            </w:r>
            <w:r w:rsidR="00BA439C" w:rsidRPr="003F5CE5">
              <w:rPr>
                <w:rStyle w:val="a5"/>
                <w:rFonts w:ascii="Times New Roman" w:hAnsi="Times New Roman" w:cs="Times New Roman"/>
                <w:sz w:val="24"/>
                <w:szCs w:val="24"/>
                <w:lang w:val="kk-KZ"/>
              </w:rPr>
              <w:t>https://journals.nauka-nanrk.kz/reports-science/issue/view/46</w:t>
            </w:r>
            <w:r w:rsidR="00A06841">
              <w:rPr>
                <w:rStyle w:val="a5"/>
                <w:rFonts w:ascii="Times New Roman" w:hAnsi="Times New Roman" w:cs="Times New Roman"/>
                <w:sz w:val="24"/>
                <w:szCs w:val="24"/>
                <w:lang w:val="kk-KZ"/>
              </w:rPr>
              <w:fldChar w:fldCharType="end"/>
            </w:r>
            <w:r w:rsidR="00BA439C">
              <w:rPr>
                <w:rFonts w:ascii="Times New Roman" w:hAnsi="Times New Roman" w:cs="Times New Roman"/>
                <w:sz w:val="24"/>
                <w:szCs w:val="24"/>
                <w:lang w:val="kk-KZ"/>
              </w:rPr>
              <w:t xml:space="preserve">. </w:t>
            </w:r>
          </w:p>
          <w:p w14:paraId="73216A3D" w14:textId="744B72B6" w:rsidR="00BA439C" w:rsidRPr="00BA439C" w:rsidRDefault="00DE2F0A" w:rsidP="00BA439C">
            <w:pPr>
              <w:pStyle w:val="a4"/>
              <w:numPr>
                <w:ilvl w:val="0"/>
                <w:numId w:val="34"/>
              </w:numPr>
              <w:ind w:left="151" w:firstLine="0"/>
              <w:jc w:val="both"/>
              <w:rPr>
                <w:rFonts w:ascii="Times New Roman" w:hAnsi="Times New Roman" w:cs="Times New Roman"/>
                <w:sz w:val="24"/>
                <w:szCs w:val="24"/>
                <w:lang w:val="kk-KZ"/>
              </w:rPr>
            </w:pPr>
            <w:r w:rsidRPr="00BA439C">
              <w:rPr>
                <w:rFonts w:ascii="Times New Roman" w:hAnsi="Times New Roman" w:cs="Times New Roman"/>
                <w:sz w:val="24"/>
                <w:szCs w:val="24"/>
                <w:lang w:val="kk-KZ"/>
              </w:rPr>
              <w:t>Tools for a systematic approach to implementing cluster initiatives in real sector industries// Вестник университета «Туран» Научный журнал № 3 (87) 2020 Алматы, с.49-54</w:t>
            </w:r>
            <w:r w:rsidR="00BA439C" w:rsidRPr="00BA439C">
              <w:rPr>
                <w:rFonts w:ascii="Times New Roman" w:hAnsi="Times New Roman" w:cs="Times New Roman"/>
                <w:sz w:val="24"/>
                <w:szCs w:val="24"/>
                <w:lang w:val="kk-KZ"/>
              </w:rPr>
              <w:t xml:space="preserve">. </w:t>
            </w:r>
            <w:r w:rsidRPr="00BA439C">
              <w:rPr>
                <w:rFonts w:ascii="Times New Roman" w:hAnsi="Times New Roman" w:cs="Times New Roman"/>
                <w:sz w:val="24"/>
                <w:szCs w:val="24"/>
                <w:lang w:val="kk-KZ"/>
              </w:rPr>
              <w:t>URL: https://vestnik.turan-edu.kz/jour/issue/view/329-55</w:t>
            </w:r>
            <w:r w:rsidRPr="00BA439C">
              <w:rPr>
                <w:rFonts w:ascii="Times New Roman" w:hAnsi="Times New Roman" w:cs="Times New Roman"/>
                <w:sz w:val="24"/>
                <w:szCs w:val="24"/>
                <w:lang w:val="kk-KZ"/>
              </w:rPr>
              <w:br/>
              <w:t>DOI: https://doi.org/10.46914/1562-2959-2020-1-3-49-54</w:t>
            </w:r>
            <w:r w:rsidRPr="00BA439C">
              <w:rPr>
                <w:rFonts w:ascii="Times New Roman" w:hAnsi="Times New Roman" w:cs="Times New Roman"/>
                <w:sz w:val="24"/>
                <w:szCs w:val="24"/>
                <w:lang w:val="kk-KZ"/>
              </w:rPr>
              <w:br/>
              <w:t>7. INTERNATIONAL EXPERIENCE AND FEATURES OF FORMATION OF PROFESSIONAL ANTI-CRISIS MANAGEMENT OF ENTERPRISES IN THE REPUBLIC OF KAZAKHSTAN// Известия Национальной Академии Республики Казахстан.№4 (332) июль-август, 2019 с.151-160</w:t>
            </w:r>
          </w:p>
          <w:p w14:paraId="3885F130" w14:textId="63F58BC3" w:rsidR="00BA439C" w:rsidRDefault="00DE2F0A" w:rsidP="00BA439C">
            <w:pPr>
              <w:pStyle w:val="a4"/>
              <w:numPr>
                <w:ilvl w:val="0"/>
                <w:numId w:val="34"/>
              </w:numPr>
              <w:ind w:left="151" w:firstLine="0"/>
              <w:jc w:val="both"/>
              <w:rPr>
                <w:rFonts w:ascii="Times New Roman" w:hAnsi="Times New Roman" w:cs="Times New Roman"/>
                <w:sz w:val="24"/>
                <w:szCs w:val="24"/>
                <w:lang w:val="kk-KZ"/>
              </w:rPr>
            </w:pPr>
            <w:r w:rsidRPr="000A3AC5">
              <w:rPr>
                <w:rFonts w:ascii="Times New Roman" w:hAnsi="Times New Roman" w:cs="Times New Roman"/>
                <w:sz w:val="24"/>
                <w:szCs w:val="24"/>
                <w:lang w:val="kk-KZ"/>
              </w:rPr>
              <w:t xml:space="preserve">DOI: </w:t>
            </w:r>
            <w:hyperlink r:id="rId7" w:history="1">
              <w:r w:rsidR="00BA439C" w:rsidRPr="003F5CE5">
                <w:rPr>
                  <w:rStyle w:val="a5"/>
                  <w:rFonts w:ascii="Times New Roman" w:hAnsi="Times New Roman" w:cs="Times New Roman"/>
                  <w:sz w:val="24"/>
                  <w:szCs w:val="24"/>
                  <w:lang w:val="kk-KZ"/>
                </w:rPr>
                <w:t>https://doi.org/10.32014/2020.2224-5294.114</w:t>
              </w:r>
            </w:hyperlink>
          </w:p>
          <w:p w14:paraId="3F2131AD" w14:textId="209165B9" w:rsidR="00BA439C" w:rsidRPr="00BA439C" w:rsidRDefault="00DE2F0A" w:rsidP="00BA439C">
            <w:pPr>
              <w:pStyle w:val="a4"/>
              <w:numPr>
                <w:ilvl w:val="0"/>
                <w:numId w:val="34"/>
              </w:numPr>
              <w:ind w:left="151" w:firstLine="0"/>
              <w:jc w:val="both"/>
              <w:rPr>
                <w:rFonts w:ascii="Times New Roman" w:hAnsi="Times New Roman" w:cs="Times New Roman"/>
                <w:sz w:val="24"/>
                <w:szCs w:val="24"/>
                <w:lang w:val="kk-KZ"/>
              </w:rPr>
            </w:pPr>
            <w:r w:rsidRPr="00BA439C">
              <w:rPr>
                <w:rFonts w:ascii="Times New Roman" w:hAnsi="Times New Roman" w:cs="Times New Roman"/>
                <w:sz w:val="24"/>
                <w:szCs w:val="24"/>
                <w:lang w:val="kk-KZ"/>
              </w:rPr>
              <w:t>IMPACT OF THE COVID-19 CORONAVIRUS PANDEMIC ON THE FINANCIAL STABILITY OF THE BANKING SECTOR IN KAZAKHSTAN// Вестник Национальной Академии наук, Volume 6, Number 388 (2020), 172 – 180</w:t>
            </w:r>
            <w:r w:rsidR="00BA439C" w:rsidRPr="00BA439C">
              <w:rPr>
                <w:rFonts w:ascii="Times New Roman" w:hAnsi="Times New Roman" w:cs="Times New Roman"/>
                <w:sz w:val="24"/>
                <w:szCs w:val="24"/>
                <w:lang w:val="kk-KZ"/>
              </w:rPr>
              <w:t xml:space="preserve">. </w:t>
            </w:r>
            <w:r w:rsidRPr="00BA439C">
              <w:rPr>
                <w:rFonts w:ascii="Times New Roman" w:hAnsi="Times New Roman" w:cs="Times New Roman"/>
                <w:sz w:val="24"/>
                <w:szCs w:val="24"/>
                <w:lang w:val="kk-KZ"/>
              </w:rPr>
              <w:t>URL: http://bulletin-science.kz/en/archive/2020/%E2%84%966.html</w:t>
            </w:r>
            <w:r w:rsidRPr="00BA439C">
              <w:rPr>
                <w:rFonts w:ascii="Times New Roman" w:hAnsi="Times New Roman" w:cs="Times New Roman"/>
                <w:sz w:val="24"/>
                <w:szCs w:val="24"/>
                <w:lang w:val="kk-KZ"/>
              </w:rPr>
              <w:br/>
              <w:t xml:space="preserve">DOI: </w:t>
            </w:r>
            <w:r w:rsidR="00A06841">
              <w:fldChar w:fldCharType="begin"/>
            </w:r>
            <w:r w:rsidR="00A06841" w:rsidRPr="00475714">
              <w:rPr>
                <w:lang w:val="en-US"/>
              </w:rPr>
              <w:instrText xml:space="preserve"> HYPERLINK "https://doi.org/10.32014/2020.2518-1467.197" </w:instrText>
            </w:r>
            <w:r w:rsidR="00A06841">
              <w:fldChar w:fldCharType="separate"/>
            </w:r>
            <w:r w:rsidR="00BA439C" w:rsidRPr="00BA439C">
              <w:rPr>
                <w:rStyle w:val="a5"/>
                <w:rFonts w:ascii="Times New Roman" w:hAnsi="Times New Roman" w:cs="Times New Roman"/>
                <w:sz w:val="24"/>
                <w:szCs w:val="24"/>
                <w:lang w:val="kk-KZ"/>
              </w:rPr>
              <w:t>https://doi.org/10.32014/2020.2518-1467.197</w:t>
            </w:r>
            <w:r w:rsidR="00A06841">
              <w:rPr>
                <w:rStyle w:val="a5"/>
                <w:rFonts w:ascii="Times New Roman" w:hAnsi="Times New Roman" w:cs="Times New Roman"/>
                <w:sz w:val="24"/>
                <w:szCs w:val="24"/>
                <w:lang w:val="kk-KZ"/>
              </w:rPr>
              <w:fldChar w:fldCharType="end"/>
            </w:r>
          </w:p>
          <w:p w14:paraId="49B05833" w14:textId="469165C0" w:rsidR="00BA439C" w:rsidRPr="00BA439C" w:rsidRDefault="00DE2F0A" w:rsidP="00BA439C">
            <w:pPr>
              <w:pStyle w:val="a4"/>
              <w:numPr>
                <w:ilvl w:val="0"/>
                <w:numId w:val="34"/>
              </w:numPr>
              <w:ind w:left="151" w:firstLine="0"/>
              <w:jc w:val="both"/>
              <w:rPr>
                <w:rFonts w:ascii="Times New Roman" w:hAnsi="Times New Roman" w:cs="Times New Roman"/>
                <w:sz w:val="24"/>
                <w:szCs w:val="24"/>
                <w:lang w:val="kk-KZ"/>
              </w:rPr>
            </w:pPr>
            <w:r w:rsidRPr="00BA439C">
              <w:rPr>
                <w:rFonts w:ascii="Times New Roman" w:hAnsi="Times New Roman" w:cs="Times New Roman"/>
                <w:sz w:val="24"/>
                <w:szCs w:val="24"/>
                <w:lang w:val="kk-KZ"/>
              </w:rPr>
              <w:t>Harmonization of the tax system of the Eurasian Economic Union member states in the context of economic integration// Вестник ИнЕУ, Инновационный Евразийский университет, г. Павлодар, 2020, №2, с.68-72</w:t>
            </w:r>
            <w:r w:rsidR="000A3AC5" w:rsidRPr="00BA439C">
              <w:rPr>
                <w:rFonts w:ascii="Times New Roman" w:hAnsi="Times New Roman" w:cs="Times New Roman"/>
                <w:sz w:val="24"/>
                <w:szCs w:val="24"/>
                <w:lang w:val="kk-KZ"/>
              </w:rPr>
              <w:t xml:space="preserve">. </w:t>
            </w:r>
            <w:r w:rsidRPr="00BA439C">
              <w:rPr>
                <w:rFonts w:ascii="Times New Roman" w:hAnsi="Times New Roman" w:cs="Times New Roman"/>
                <w:sz w:val="24"/>
                <w:szCs w:val="24"/>
                <w:lang w:val="kk-KZ"/>
              </w:rPr>
              <w:t xml:space="preserve">URL: </w:t>
            </w:r>
            <w:r w:rsidR="00A06841">
              <w:fldChar w:fldCharType="begin"/>
            </w:r>
            <w:r w:rsidR="00A06841">
              <w:instrText xml:space="preserve"> HYPERLINK "http://vestnik.ineu.edu.kz/files/bulletins/bulletin_2020_2(78).pdf" </w:instrText>
            </w:r>
            <w:r w:rsidR="00A06841">
              <w:fldChar w:fldCharType="separate"/>
            </w:r>
            <w:r w:rsidR="00BA439C" w:rsidRPr="00BA439C">
              <w:rPr>
                <w:rStyle w:val="a5"/>
                <w:rFonts w:ascii="Times New Roman" w:hAnsi="Times New Roman" w:cs="Times New Roman"/>
                <w:sz w:val="24"/>
                <w:szCs w:val="24"/>
                <w:lang w:val="kk-KZ"/>
              </w:rPr>
              <w:t>http://vestnik.ineu.edu.kz/files/bulletins/bulletin_2020_2(78).pdf</w:t>
            </w:r>
            <w:r w:rsidR="00A06841">
              <w:rPr>
                <w:rStyle w:val="a5"/>
                <w:rFonts w:ascii="Times New Roman" w:hAnsi="Times New Roman" w:cs="Times New Roman"/>
                <w:sz w:val="24"/>
                <w:szCs w:val="24"/>
                <w:lang w:val="kk-KZ"/>
              </w:rPr>
              <w:fldChar w:fldCharType="end"/>
            </w:r>
          </w:p>
          <w:p w14:paraId="523BE56F" w14:textId="76CA4B1C" w:rsidR="00BA439C" w:rsidRPr="00BA439C" w:rsidRDefault="00DE2F0A" w:rsidP="00BA439C">
            <w:pPr>
              <w:pStyle w:val="a4"/>
              <w:numPr>
                <w:ilvl w:val="0"/>
                <w:numId w:val="34"/>
              </w:numPr>
              <w:ind w:left="151" w:firstLine="0"/>
              <w:jc w:val="both"/>
              <w:rPr>
                <w:rFonts w:ascii="Times New Roman" w:hAnsi="Times New Roman" w:cs="Times New Roman"/>
                <w:sz w:val="24"/>
                <w:szCs w:val="24"/>
                <w:lang w:val="kk-KZ"/>
              </w:rPr>
            </w:pPr>
            <w:r w:rsidRPr="00BA439C">
              <w:rPr>
                <w:rFonts w:ascii="Times New Roman" w:hAnsi="Times New Roman" w:cs="Times New Roman"/>
                <w:sz w:val="24"/>
                <w:szCs w:val="24"/>
                <w:lang w:val="kk-KZ"/>
              </w:rPr>
              <w:t xml:space="preserve">DOI: </w:t>
            </w:r>
            <w:hyperlink r:id="rId8" w:history="1">
              <w:r w:rsidR="00BA439C" w:rsidRPr="00BA439C">
                <w:rPr>
                  <w:rStyle w:val="a5"/>
                  <w:rFonts w:ascii="Times New Roman" w:hAnsi="Times New Roman" w:cs="Times New Roman"/>
                  <w:sz w:val="24"/>
                  <w:szCs w:val="24"/>
                  <w:lang w:val="kk-KZ"/>
                </w:rPr>
                <w:t>https://doi.org/10.37788/2020-2/68-73</w:t>
              </w:r>
            </w:hyperlink>
          </w:p>
          <w:p w14:paraId="1055080C" w14:textId="42304E62" w:rsidR="000A3AC5" w:rsidRPr="00BA439C" w:rsidRDefault="00DE2F0A" w:rsidP="00BA439C">
            <w:pPr>
              <w:pStyle w:val="a4"/>
              <w:numPr>
                <w:ilvl w:val="0"/>
                <w:numId w:val="34"/>
              </w:numPr>
              <w:ind w:left="151" w:firstLine="0"/>
              <w:jc w:val="both"/>
              <w:rPr>
                <w:rFonts w:ascii="Times New Roman" w:hAnsi="Times New Roman" w:cs="Times New Roman"/>
                <w:sz w:val="24"/>
                <w:szCs w:val="24"/>
                <w:lang w:val="kk-KZ"/>
              </w:rPr>
            </w:pPr>
            <w:r w:rsidRPr="00BA439C">
              <w:rPr>
                <w:rFonts w:ascii="Times New Roman" w:hAnsi="Times New Roman" w:cs="Times New Roman"/>
                <w:sz w:val="24"/>
                <w:szCs w:val="24"/>
                <w:lang w:val="kk-KZ"/>
              </w:rPr>
              <w:t xml:space="preserve">Анализ состояния и проблем развития металлургического кластера экономики Павлодарского региона// Вестник ИнЕУ, Инновационный Евразийский университет, г. Павлодар, 2020, №3, C. 86-93URL: http://vestnik.ineu.edu.kz/files/bulletins/bulletin_2020_3(79).pdfDOI: </w:t>
            </w:r>
            <w:hyperlink r:id="rId9" w:history="1">
              <w:r w:rsidR="000A3AC5" w:rsidRPr="00BA439C">
                <w:rPr>
                  <w:rStyle w:val="a5"/>
                  <w:rFonts w:ascii="Times New Roman" w:hAnsi="Times New Roman" w:cs="Times New Roman"/>
                  <w:sz w:val="24"/>
                  <w:szCs w:val="24"/>
                  <w:lang w:val="kk-KZ"/>
                </w:rPr>
                <w:t>https://doi.org/10.37788/2020-3/86-92</w:t>
              </w:r>
            </w:hyperlink>
          </w:p>
          <w:p w14:paraId="3A1F3DDC" w14:textId="213B83C8" w:rsidR="000A3AC5" w:rsidRDefault="00DE2F0A" w:rsidP="00BA439C">
            <w:pPr>
              <w:pStyle w:val="a4"/>
              <w:numPr>
                <w:ilvl w:val="0"/>
                <w:numId w:val="34"/>
              </w:numPr>
              <w:ind w:left="151" w:firstLine="0"/>
              <w:jc w:val="both"/>
              <w:rPr>
                <w:rFonts w:ascii="Times New Roman" w:hAnsi="Times New Roman" w:cs="Times New Roman"/>
                <w:sz w:val="24"/>
                <w:szCs w:val="24"/>
                <w:lang w:val="kk-KZ"/>
              </w:rPr>
            </w:pPr>
            <w:r w:rsidRPr="00DE2F0A">
              <w:rPr>
                <w:rFonts w:ascii="Times New Roman" w:hAnsi="Times New Roman" w:cs="Times New Roman"/>
                <w:sz w:val="24"/>
                <w:szCs w:val="24"/>
                <w:lang w:val="kk-KZ"/>
              </w:rPr>
              <w:t>Mechanism for the formation of the local self-government budget and the sources of its income//Вестник Карагандинского университета, серия «Экономика», 2021, №2 (102), с.24-34URL: https://economy-vestnik.ksu.kz/2021-102-2DOI 10.31489/2021Ec2/24-33</w:t>
            </w:r>
          </w:p>
          <w:p w14:paraId="7AF06901" w14:textId="77398776" w:rsidR="000A3AC5" w:rsidRDefault="00DE2F0A" w:rsidP="00BA439C">
            <w:pPr>
              <w:pStyle w:val="a4"/>
              <w:numPr>
                <w:ilvl w:val="0"/>
                <w:numId w:val="34"/>
              </w:numPr>
              <w:ind w:left="151" w:firstLine="0"/>
              <w:jc w:val="both"/>
              <w:rPr>
                <w:rFonts w:ascii="Times New Roman" w:hAnsi="Times New Roman" w:cs="Times New Roman"/>
                <w:sz w:val="24"/>
                <w:szCs w:val="24"/>
                <w:lang w:val="kk-KZ"/>
              </w:rPr>
            </w:pPr>
            <w:r w:rsidRPr="00DE2F0A">
              <w:rPr>
                <w:rFonts w:ascii="Times New Roman" w:hAnsi="Times New Roman" w:cs="Times New Roman"/>
                <w:sz w:val="24"/>
                <w:szCs w:val="24"/>
                <w:lang w:val="kk-KZ"/>
              </w:rPr>
              <w:t xml:space="preserve">Основные тенденции развития казахстанского рынка ценных бумаг// Вестник Инновационный Евразийский университет, г. Павлодар, 2021, №4, с. 35-46URL: http://vestnik.ineu.edu.kz/files/bulletins/bulletin_2021_4(84).pdf,DOI: </w:t>
            </w:r>
            <w:hyperlink r:id="rId10" w:history="1">
              <w:r w:rsidR="000A3AC5" w:rsidRPr="003F5CE5">
                <w:rPr>
                  <w:rStyle w:val="a5"/>
                  <w:rFonts w:ascii="Times New Roman" w:hAnsi="Times New Roman" w:cs="Times New Roman"/>
                  <w:sz w:val="24"/>
                  <w:szCs w:val="24"/>
                  <w:lang w:val="kk-KZ"/>
                </w:rPr>
                <w:t>https://doi.org/10.37788/2021-4/35-45</w:t>
              </w:r>
            </w:hyperlink>
          </w:p>
          <w:p w14:paraId="1605DED5" w14:textId="1BFEFACF" w:rsidR="00DE2F0A" w:rsidRPr="00BA439C" w:rsidRDefault="00DE2F0A" w:rsidP="00BA439C">
            <w:pPr>
              <w:pStyle w:val="a4"/>
              <w:numPr>
                <w:ilvl w:val="0"/>
                <w:numId w:val="34"/>
              </w:numPr>
              <w:ind w:left="151" w:firstLine="0"/>
              <w:jc w:val="both"/>
              <w:rPr>
                <w:rFonts w:ascii="Times New Roman" w:hAnsi="Times New Roman" w:cs="Times New Roman"/>
                <w:sz w:val="24"/>
                <w:szCs w:val="24"/>
                <w:lang w:val="kk-KZ"/>
              </w:rPr>
            </w:pPr>
            <w:r w:rsidRPr="00BA439C">
              <w:rPr>
                <w:rFonts w:ascii="Times New Roman" w:hAnsi="Times New Roman" w:cs="Times New Roman"/>
                <w:sz w:val="24"/>
                <w:szCs w:val="24"/>
                <w:lang w:val="kk-KZ"/>
              </w:rPr>
              <w:t>Environmental Innovations as a Factor of Increasing the Economic Efficiency of Production. Study Case: Pavlodar Region//Journal of Environmental Management and Tourism. Vol 11 No 7 (2020): JEMT Volume XI Issue 7(47) Winter 2020, с.1649-1655</w:t>
            </w:r>
            <w:r w:rsidRPr="00BA439C">
              <w:rPr>
                <w:rFonts w:ascii="Times New Roman" w:hAnsi="Times New Roman" w:cs="Times New Roman"/>
                <w:sz w:val="24"/>
                <w:szCs w:val="24"/>
                <w:lang w:val="kk-KZ"/>
              </w:rPr>
              <w:br/>
              <w:t>URL: https://journals.aserspublishing.eu/jemt/issue/view/206</w:t>
            </w:r>
            <w:r w:rsidRPr="00BA439C">
              <w:rPr>
                <w:rFonts w:ascii="Times New Roman" w:hAnsi="Times New Roman" w:cs="Times New Roman"/>
                <w:sz w:val="24"/>
                <w:szCs w:val="24"/>
                <w:lang w:val="kk-KZ"/>
              </w:rPr>
              <w:br/>
              <w:t>DOI: https://doi.org/10.14505//jemt.v11.7(47).05</w:t>
            </w:r>
          </w:p>
          <w:p w14:paraId="13DF166D" w14:textId="46C88793" w:rsidR="00750CF5" w:rsidRPr="00F067CF" w:rsidRDefault="00F067CF" w:rsidP="00BA439C">
            <w:pPr>
              <w:pStyle w:val="a4"/>
              <w:numPr>
                <w:ilvl w:val="0"/>
                <w:numId w:val="34"/>
              </w:numPr>
              <w:ind w:left="151" w:firstLine="0"/>
              <w:jc w:val="both"/>
              <w:rPr>
                <w:rFonts w:ascii="Times New Roman" w:hAnsi="Times New Roman" w:cs="Times New Roman"/>
                <w:sz w:val="24"/>
                <w:szCs w:val="24"/>
                <w:lang w:val="kk-KZ"/>
              </w:rPr>
            </w:pPr>
            <w:r w:rsidRPr="00F067CF">
              <w:rPr>
                <w:rFonts w:ascii="Times New Roman" w:hAnsi="Times New Roman" w:cs="Times New Roman"/>
                <w:sz w:val="24"/>
                <w:szCs w:val="24"/>
                <w:lang w:val="kk-KZ"/>
              </w:rPr>
              <w:t xml:space="preserve">Арынова З.А. Цифрландыру жағдайындағы гиг-экономика және платформалық жұмыспен қамту: Қазақстанның еңбек нарығына және білім беру жүйесінің трансформациясына әсері//«Zertteushi» ғылыми басылымы. - №1(167).- 2025. – с. 216-227 </w:t>
            </w:r>
          </w:p>
          <w:p w14:paraId="706C14C8" w14:textId="02096C07" w:rsidR="00F067CF" w:rsidRPr="00F067CF" w:rsidRDefault="00F067CF" w:rsidP="00BA439C">
            <w:pPr>
              <w:pStyle w:val="a4"/>
              <w:numPr>
                <w:ilvl w:val="0"/>
                <w:numId w:val="34"/>
              </w:numPr>
              <w:tabs>
                <w:tab w:val="left" w:pos="396"/>
              </w:tabs>
              <w:ind w:left="151" w:firstLine="0"/>
              <w:jc w:val="both"/>
              <w:rPr>
                <w:rFonts w:ascii="Times New Roman" w:hAnsi="Times New Roman" w:cs="Times New Roman"/>
                <w:sz w:val="24"/>
                <w:szCs w:val="24"/>
                <w:lang w:val="kk-KZ"/>
              </w:rPr>
            </w:pPr>
            <w:r w:rsidRPr="00F067CF">
              <w:rPr>
                <w:rFonts w:ascii="Times New Roman" w:hAnsi="Times New Roman" w:cs="Times New Roman"/>
                <w:sz w:val="24"/>
                <w:szCs w:val="24"/>
                <w:lang w:val="kk-KZ"/>
              </w:rPr>
              <w:t>Arynova, Z. Balanced model of education-business interaction in the context of Kazakhstan’s economic digitalization: challenges and implention pathways//BULLETIN OF NATIONAL ACADEMY OF SCIENCES OF THE REPUBLIC OF KAZAKHSTAN. - Volume 2. Number 414 (2025), 374–389https://doi.org/10.32014/2025.2518-1467.932</w:t>
            </w:r>
          </w:p>
          <w:p w14:paraId="1B270392" w14:textId="03163348" w:rsidR="00F067CF" w:rsidRDefault="00F067CF" w:rsidP="00BA439C">
            <w:pPr>
              <w:pStyle w:val="a4"/>
              <w:numPr>
                <w:ilvl w:val="0"/>
                <w:numId w:val="34"/>
              </w:numPr>
              <w:ind w:left="151" w:firstLine="0"/>
              <w:jc w:val="both"/>
              <w:rPr>
                <w:rFonts w:ascii="Times New Roman" w:hAnsi="Times New Roman" w:cs="Times New Roman"/>
                <w:sz w:val="24"/>
                <w:szCs w:val="24"/>
                <w:lang w:val="kk-KZ"/>
              </w:rPr>
            </w:pPr>
            <w:proofErr w:type="spellStart"/>
            <w:r w:rsidRPr="00F067CF">
              <w:rPr>
                <w:rFonts w:ascii="Times New Roman" w:hAnsi="Times New Roman" w:cs="Times New Roman"/>
                <w:sz w:val="24"/>
                <w:szCs w:val="24"/>
              </w:rPr>
              <w:t>Арынова</w:t>
            </w:r>
            <w:proofErr w:type="spellEnd"/>
            <w:r w:rsidRPr="00F067CF">
              <w:rPr>
                <w:rFonts w:ascii="Times New Roman" w:hAnsi="Times New Roman" w:cs="Times New Roman"/>
                <w:sz w:val="24"/>
                <w:szCs w:val="24"/>
              </w:rPr>
              <w:t xml:space="preserve"> З.А. Взаимодействие высшего образования и рынка труда в условиях цифровой экономики: заимствование зарубежного опыта Сборник материалов</w:t>
            </w:r>
            <w:r w:rsidRPr="00F067CF">
              <w:rPr>
                <w:rFonts w:ascii="Times New Roman" w:hAnsi="Times New Roman" w:cs="Times New Roman"/>
                <w:b/>
                <w:bCs/>
                <w:sz w:val="24"/>
                <w:szCs w:val="24"/>
              </w:rPr>
              <w:t xml:space="preserve"> </w:t>
            </w:r>
            <w:r w:rsidRPr="00F067CF">
              <w:rPr>
                <w:rFonts w:ascii="Times New Roman" w:hAnsi="Times New Roman" w:cs="Times New Roman"/>
                <w:sz w:val="24"/>
                <w:szCs w:val="24"/>
                <w:lang w:val="kk-KZ"/>
              </w:rPr>
              <w:t>VII Международной научно-практической конференции «Управление инновационными и инвестиционными процессами и изменениями в современных условиях» «Санкт-Петербургский государственный экономический университет», 24-25 октября 2024 г.</w:t>
            </w:r>
          </w:p>
          <w:p w14:paraId="4C13844C" w14:textId="4367B964" w:rsidR="001D0FB4" w:rsidRPr="001D0FB4" w:rsidRDefault="00B863D1" w:rsidP="00BA439C">
            <w:pPr>
              <w:pStyle w:val="a4"/>
              <w:numPr>
                <w:ilvl w:val="0"/>
                <w:numId w:val="34"/>
              </w:numPr>
              <w:shd w:val="clear" w:color="auto" w:fill="FFFFFF"/>
              <w:ind w:left="151" w:firstLine="0"/>
              <w:jc w:val="both"/>
              <w:rPr>
                <w:rFonts w:ascii="Times New Roman" w:hAnsi="Times New Roman" w:cs="Times New Roman"/>
                <w:sz w:val="24"/>
                <w:szCs w:val="24"/>
                <w:lang w:val="en-US"/>
              </w:rPr>
            </w:pPr>
            <w:r w:rsidRPr="001D0FB4">
              <w:rPr>
                <w:rFonts w:ascii="Times New Roman" w:hAnsi="Times New Roman" w:cs="Times New Roman"/>
                <w:sz w:val="24"/>
                <w:szCs w:val="24"/>
                <w:lang w:val="en-US"/>
              </w:rPr>
              <w:t xml:space="preserve">Elevating Citizen Engagement in the Process of Territorial Development through </w:t>
            </w:r>
            <w:proofErr w:type="spellStart"/>
            <w:r w:rsidRPr="001D0FB4">
              <w:rPr>
                <w:rFonts w:ascii="Times New Roman" w:hAnsi="Times New Roman" w:cs="Times New Roman"/>
                <w:sz w:val="24"/>
                <w:szCs w:val="24"/>
                <w:lang w:val="en-US"/>
              </w:rPr>
              <w:t>Digitisation</w:t>
            </w:r>
            <w:proofErr w:type="spellEnd"/>
            <w:r w:rsidR="001D0FB4" w:rsidRPr="001D0FB4">
              <w:rPr>
                <w:rFonts w:ascii="Times New Roman" w:hAnsi="Times New Roman" w:cs="Times New Roman"/>
                <w:sz w:val="24"/>
                <w:szCs w:val="24"/>
                <w:lang w:val="en-US"/>
              </w:rPr>
              <w:t xml:space="preserve">//Digital Government: Research and Practice </w:t>
            </w:r>
            <w:hyperlink r:id="rId11" w:history="1">
              <w:r w:rsidR="001D0FB4" w:rsidRPr="001D0FB4">
                <w:rPr>
                  <w:rFonts w:ascii="Times New Roman" w:hAnsi="Times New Roman" w:cs="Times New Roman"/>
                  <w:sz w:val="24"/>
                  <w:szCs w:val="24"/>
                  <w:lang w:val="en-US"/>
                </w:rPr>
                <w:t>Volume 5, Issue 4</w:t>
              </w:r>
            </w:hyperlink>
            <w:r w:rsidR="001D0FB4" w:rsidRPr="001D0FB4">
              <w:rPr>
                <w:rFonts w:ascii="Times New Roman" w:hAnsi="Times New Roman" w:cs="Times New Roman"/>
                <w:sz w:val="24"/>
                <w:szCs w:val="24"/>
                <w:lang w:val="en-US"/>
              </w:rPr>
              <w:t>, 2024</w:t>
            </w:r>
          </w:p>
          <w:p w14:paraId="1F93F2D3" w14:textId="494C6C2F" w:rsidR="00F067CF" w:rsidRPr="00B863D1" w:rsidRDefault="00F067CF" w:rsidP="00BA439C">
            <w:pPr>
              <w:ind w:left="151"/>
              <w:jc w:val="both"/>
              <w:rPr>
                <w:rFonts w:ascii="Times New Roman" w:hAnsi="Times New Roman" w:cs="Times New Roman"/>
                <w:sz w:val="24"/>
                <w:szCs w:val="24"/>
                <w:lang w:val="en-US"/>
              </w:rPr>
            </w:pPr>
          </w:p>
        </w:tc>
      </w:tr>
      <w:tr w:rsidR="00A06841" w:rsidRPr="00EB5CB5" w14:paraId="38706753" w14:textId="77777777" w:rsidTr="00A06841">
        <w:trPr>
          <w:trHeight w:val="510"/>
        </w:trPr>
        <w:tc>
          <w:tcPr>
            <w:tcW w:w="2712" w:type="dxa"/>
            <w:vMerge w:val="restart"/>
          </w:tcPr>
          <w:p w14:paraId="20AC155A" w14:textId="33DC8F1B" w:rsidR="00A06841" w:rsidRPr="00EB5CB5" w:rsidRDefault="00A06841" w:rsidP="0041607F">
            <w:pPr>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14:anchorId="2F6ADA86" wp14:editId="314E06BF">
                  <wp:extent cx="1883281" cy="1643676"/>
                  <wp:effectExtent l="0" t="0" r="3175" b="0"/>
                  <wp:docPr id="1" name="Рисунок 1" descr="D:\Мои науч. сведения\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науч. сведения\5+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3848" cy="1652898"/>
                          </a:xfrm>
                          <a:prstGeom prst="rect">
                            <a:avLst/>
                          </a:prstGeom>
                          <a:noFill/>
                          <a:ln>
                            <a:noFill/>
                          </a:ln>
                        </pic:spPr>
                      </pic:pic>
                    </a:graphicData>
                  </a:graphic>
                </wp:inline>
              </w:drawing>
            </w:r>
          </w:p>
        </w:tc>
        <w:tc>
          <w:tcPr>
            <w:tcW w:w="6633" w:type="dxa"/>
            <w:vAlign w:val="center"/>
          </w:tcPr>
          <w:p w14:paraId="04BBEC99" w14:textId="6C6ABCCD" w:rsidR="00A06841" w:rsidRPr="00EB5CB5" w:rsidRDefault="00A06841" w:rsidP="0041607F">
            <w:pPr>
              <w:jc w:val="both"/>
              <w:rPr>
                <w:rFonts w:ascii="Times New Roman" w:hAnsi="Times New Roman" w:cs="Times New Roman"/>
                <w:b/>
                <w:sz w:val="24"/>
                <w:szCs w:val="24"/>
                <w:lang w:val="kk-KZ"/>
              </w:rPr>
            </w:pPr>
            <w:r>
              <w:rPr>
                <w:rFonts w:ascii="Times New Roman" w:hAnsi="Times New Roman" w:cs="Times New Roman"/>
                <w:b/>
                <w:sz w:val="24"/>
                <w:szCs w:val="24"/>
                <w:lang w:val="kk-KZ"/>
              </w:rPr>
              <w:t>Бекниязова Дана Сайлауовна</w:t>
            </w:r>
          </w:p>
        </w:tc>
      </w:tr>
      <w:tr w:rsidR="00A06841" w:rsidRPr="00EB5CB5" w14:paraId="6446B0AC" w14:textId="77777777" w:rsidTr="00A06841">
        <w:trPr>
          <w:trHeight w:val="510"/>
        </w:trPr>
        <w:tc>
          <w:tcPr>
            <w:tcW w:w="2712" w:type="dxa"/>
            <w:vMerge/>
            <w:vAlign w:val="center"/>
          </w:tcPr>
          <w:p w14:paraId="4B38A867" w14:textId="77777777" w:rsidR="00A06841" w:rsidRPr="00EB5CB5" w:rsidRDefault="00A06841" w:rsidP="0041607F">
            <w:pPr>
              <w:rPr>
                <w:rFonts w:ascii="Times New Roman" w:hAnsi="Times New Roman" w:cs="Times New Roman"/>
                <w:noProof/>
                <w:sz w:val="28"/>
                <w:szCs w:val="28"/>
                <w:lang w:eastAsia="ru-RU"/>
              </w:rPr>
            </w:pPr>
          </w:p>
        </w:tc>
        <w:tc>
          <w:tcPr>
            <w:tcW w:w="6633" w:type="dxa"/>
            <w:vAlign w:val="center"/>
          </w:tcPr>
          <w:p w14:paraId="57A15BAC" w14:textId="252392EE" w:rsidR="00A06841" w:rsidRPr="00EB5CB5" w:rsidRDefault="00A06841" w:rsidP="0041607F">
            <w:pPr>
              <w:jc w:val="both"/>
              <w:rPr>
                <w:rFonts w:ascii="Times New Roman" w:hAnsi="Times New Roman" w:cs="Times New Roman"/>
                <w:sz w:val="24"/>
                <w:szCs w:val="24"/>
                <w:lang w:val="kk-KZ"/>
              </w:rPr>
            </w:pPr>
            <w:r>
              <w:rPr>
                <w:rFonts w:ascii="Times New Roman" w:hAnsi="Times New Roman" w:cs="Times New Roman"/>
                <w:sz w:val="24"/>
                <w:szCs w:val="24"/>
                <w:lang w:val="kk-KZ"/>
              </w:rPr>
              <w:t>аға ғылыми қызметкер</w:t>
            </w:r>
          </w:p>
        </w:tc>
      </w:tr>
      <w:tr w:rsidR="00A06841" w:rsidRPr="00EB5CB5" w14:paraId="254E23DF" w14:textId="77777777" w:rsidTr="00A06841">
        <w:trPr>
          <w:trHeight w:val="510"/>
        </w:trPr>
        <w:tc>
          <w:tcPr>
            <w:tcW w:w="2712" w:type="dxa"/>
            <w:vMerge/>
            <w:vAlign w:val="center"/>
          </w:tcPr>
          <w:p w14:paraId="06F49280" w14:textId="77777777" w:rsidR="00A06841" w:rsidRPr="00EB5CB5" w:rsidRDefault="00A06841" w:rsidP="0041607F">
            <w:pPr>
              <w:rPr>
                <w:rFonts w:ascii="Times New Roman" w:hAnsi="Times New Roman" w:cs="Times New Roman"/>
                <w:noProof/>
                <w:sz w:val="28"/>
                <w:szCs w:val="28"/>
                <w:lang w:eastAsia="ru-RU"/>
              </w:rPr>
            </w:pPr>
          </w:p>
        </w:tc>
        <w:tc>
          <w:tcPr>
            <w:tcW w:w="6633" w:type="dxa"/>
            <w:vAlign w:val="center"/>
          </w:tcPr>
          <w:p w14:paraId="6FA4EE12" w14:textId="036D922F" w:rsidR="00A06841" w:rsidRPr="00EB5CB5" w:rsidRDefault="00A06841" w:rsidP="0041607F">
            <w:pPr>
              <w:jc w:val="both"/>
              <w:rPr>
                <w:rFonts w:ascii="Times New Roman" w:hAnsi="Times New Roman" w:cs="Times New Roman"/>
                <w:sz w:val="24"/>
                <w:szCs w:val="24"/>
                <w:lang w:val="kk-KZ"/>
              </w:rPr>
            </w:pPr>
            <w:r>
              <w:rPr>
                <w:rFonts w:ascii="Times New Roman" w:hAnsi="Times New Roman" w:cs="Times New Roman"/>
                <w:sz w:val="24"/>
                <w:szCs w:val="24"/>
                <w:lang w:val="kk-KZ"/>
              </w:rPr>
              <w:t>Туған күні: 26.10.1983 ж.</w:t>
            </w:r>
          </w:p>
        </w:tc>
      </w:tr>
      <w:tr w:rsidR="00A06841" w:rsidRPr="00EB5CB5" w14:paraId="234EEDEA" w14:textId="77777777" w:rsidTr="00A06841">
        <w:trPr>
          <w:trHeight w:val="510"/>
        </w:trPr>
        <w:tc>
          <w:tcPr>
            <w:tcW w:w="2712" w:type="dxa"/>
            <w:vMerge/>
            <w:vAlign w:val="center"/>
          </w:tcPr>
          <w:p w14:paraId="41C2FB40" w14:textId="77777777" w:rsidR="00A06841" w:rsidRPr="00EB5CB5" w:rsidRDefault="00A06841" w:rsidP="0041607F">
            <w:pPr>
              <w:rPr>
                <w:rFonts w:ascii="Times New Roman" w:hAnsi="Times New Roman" w:cs="Times New Roman"/>
                <w:noProof/>
                <w:sz w:val="28"/>
                <w:szCs w:val="28"/>
                <w:lang w:eastAsia="ru-RU"/>
              </w:rPr>
            </w:pPr>
          </w:p>
        </w:tc>
        <w:tc>
          <w:tcPr>
            <w:tcW w:w="6633" w:type="dxa"/>
            <w:vAlign w:val="center"/>
          </w:tcPr>
          <w:p w14:paraId="60FAD5EC" w14:textId="77777777" w:rsidR="00A06841" w:rsidRDefault="00A06841" w:rsidP="0041607F">
            <w:pPr>
              <w:rPr>
                <w:rFonts w:ascii="Times New Roman" w:hAnsi="Times New Roman" w:cs="Times New Roman"/>
                <w:sz w:val="24"/>
                <w:szCs w:val="24"/>
                <w:lang w:val="kk-KZ"/>
              </w:rPr>
            </w:pPr>
            <w:r>
              <w:rPr>
                <w:rFonts w:ascii="Times New Roman" w:hAnsi="Times New Roman" w:cs="Times New Roman"/>
                <w:sz w:val="24"/>
                <w:szCs w:val="24"/>
                <w:lang w:val="kk-KZ"/>
              </w:rPr>
              <w:t xml:space="preserve">Ғылыми дәрежесі/академиялық дәреже: PhD докторы, </w:t>
            </w:r>
          </w:p>
          <w:p w14:paraId="702DACE6" w14:textId="11EDA96F" w:rsidR="00A06841" w:rsidRPr="00EB5CB5" w:rsidRDefault="00A06841" w:rsidP="0041607F">
            <w:pPr>
              <w:jc w:val="both"/>
              <w:rPr>
                <w:rFonts w:ascii="Times New Roman" w:hAnsi="Times New Roman" w:cs="Times New Roman"/>
                <w:sz w:val="24"/>
                <w:szCs w:val="24"/>
                <w:lang w:val="kk-KZ"/>
              </w:rPr>
            </w:pPr>
            <w:r>
              <w:rPr>
                <w:rFonts w:ascii="Times New Roman" w:hAnsi="Times New Roman" w:cs="Times New Roman"/>
                <w:sz w:val="24"/>
                <w:szCs w:val="24"/>
                <w:lang w:val="kk-KZ"/>
              </w:rPr>
              <w:t>қауымдастырылған профессор (доцент)</w:t>
            </w:r>
          </w:p>
        </w:tc>
      </w:tr>
      <w:tr w:rsidR="00A06841" w:rsidRPr="00EB5CB5" w14:paraId="23138877" w14:textId="77777777" w:rsidTr="00A06841">
        <w:trPr>
          <w:trHeight w:val="510"/>
        </w:trPr>
        <w:tc>
          <w:tcPr>
            <w:tcW w:w="2712" w:type="dxa"/>
            <w:vMerge w:val="restart"/>
            <w:vAlign w:val="center"/>
          </w:tcPr>
          <w:p w14:paraId="2609F550" w14:textId="77777777" w:rsidR="00A06841" w:rsidRPr="00EB5CB5" w:rsidRDefault="00A06841" w:rsidP="0041607F">
            <w:pPr>
              <w:rPr>
                <w:rFonts w:ascii="Times New Roman" w:hAnsi="Times New Roman" w:cs="Times New Roman"/>
                <w:noProof/>
                <w:sz w:val="28"/>
                <w:szCs w:val="28"/>
                <w:lang w:eastAsia="ru-RU"/>
              </w:rPr>
            </w:pPr>
          </w:p>
        </w:tc>
        <w:tc>
          <w:tcPr>
            <w:tcW w:w="6633" w:type="dxa"/>
            <w:vAlign w:val="center"/>
          </w:tcPr>
          <w:p w14:paraId="6714C697" w14:textId="7395F0B0" w:rsidR="00A06841" w:rsidRPr="00EB5CB5" w:rsidRDefault="00A06841" w:rsidP="0041607F">
            <w:pPr>
              <w:jc w:val="both"/>
              <w:rPr>
                <w:rFonts w:ascii="Times New Roman" w:hAnsi="Times New Roman" w:cs="Times New Roman"/>
                <w:sz w:val="24"/>
                <w:szCs w:val="24"/>
                <w:lang w:val="kk-KZ"/>
              </w:rPr>
            </w:pPr>
            <w:r>
              <w:rPr>
                <w:rFonts w:ascii="Times New Roman" w:hAnsi="Times New Roman" w:cs="Times New Roman"/>
                <w:sz w:val="24"/>
                <w:szCs w:val="24"/>
                <w:lang w:val="kk-KZ"/>
              </w:rPr>
              <w:t>Негізгі жұмыс орны: «Торайғыров университеті» КЕАҚ</w:t>
            </w:r>
          </w:p>
        </w:tc>
      </w:tr>
      <w:tr w:rsidR="00A06841" w:rsidRPr="00EB5CB5" w14:paraId="48742D0D" w14:textId="77777777" w:rsidTr="00A06841">
        <w:trPr>
          <w:trHeight w:val="510"/>
        </w:trPr>
        <w:tc>
          <w:tcPr>
            <w:tcW w:w="2712" w:type="dxa"/>
            <w:vMerge/>
            <w:vAlign w:val="center"/>
          </w:tcPr>
          <w:p w14:paraId="3F670F81" w14:textId="77777777" w:rsidR="00A06841" w:rsidRPr="00EB5CB5" w:rsidRDefault="00A06841" w:rsidP="0041607F">
            <w:pPr>
              <w:rPr>
                <w:rFonts w:ascii="Times New Roman" w:hAnsi="Times New Roman" w:cs="Times New Roman"/>
                <w:noProof/>
                <w:sz w:val="28"/>
                <w:szCs w:val="28"/>
                <w:lang w:eastAsia="ru-RU"/>
              </w:rPr>
            </w:pPr>
          </w:p>
        </w:tc>
        <w:tc>
          <w:tcPr>
            <w:tcW w:w="6633" w:type="dxa"/>
            <w:vAlign w:val="center"/>
          </w:tcPr>
          <w:p w14:paraId="6FCA8C45" w14:textId="52EE4DCF" w:rsidR="00A06841" w:rsidRPr="00EB5CB5" w:rsidRDefault="00A06841" w:rsidP="0041607F">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Ғылыми қызығушылықтары: экономиканы цифрландыру, еңбек нарығы, білім беру қызметтері нарығы, білім беру жүйесі, өмір сапасы және адами ресурстар, еңбекті ғылыми ұйымдастыру.</w:t>
            </w:r>
          </w:p>
        </w:tc>
      </w:tr>
      <w:tr w:rsidR="0041607F" w:rsidRPr="00EB5CB5" w14:paraId="74A1231E" w14:textId="77777777" w:rsidTr="00A06841">
        <w:trPr>
          <w:trHeight w:val="510"/>
        </w:trPr>
        <w:tc>
          <w:tcPr>
            <w:tcW w:w="2712" w:type="dxa"/>
            <w:vMerge w:val="restart"/>
            <w:vAlign w:val="center"/>
          </w:tcPr>
          <w:p w14:paraId="2BF11A79" w14:textId="77777777" w:rsidR="0041607F" w:rsidRPr="00EB5CB5" w:rsidRDefault="0041607F" w:rsidP="0041607F">
            <w:pPr>
              <w:rPr>
                <w:rFonts w:ascii="Times New Roman" w:hAnsi="Times New Roman" w:cs="Times New Roman"/>
                <w:noProof/>
                <w:sz w:val="28"/>
                <w:szCs w:val="28"/>
                <w:lang w:eastAsia="ru-RU"/>
              </w:rPr>
            </w:pPr>
          </w:p>
        </w:tc>
        <w:tc>
          <w:tcPr>
            <w:tcW w:w="6633" w:type="dxa"/>
            <w:vAlign w:val="center"/>
          </w:tcPr>
          <w:p w14:paraId="5B916A20" w14:textId="7BE0AB3E" w:rsidR="0041607F" w:rsidRPr="00EB5CB5" w:rsidRDefault="0041607F" w:rsidP="0041607F">
            <w:pPr>
              <w:jc w:val="both"/>
              <w:rPr>
                <w:rFonts w:ascii="Times New Roman" w:hAnsi="Times New Roman" w:cs="Times New Roman"/>
                <w:sz w:val="24"/>
                <w:szCs w:val="24"/>
                <w:lang w:val="kk-KZ"/>
              </w:rPr>
            </w:pPr>
            <w:r>
              <w:rPr>
                <w:rFonts w:ascii="Times New Roman" w:hAnsi="Times New Roman" w:cs="Times New Roman"/>
                <w:sz w:val="24"/>
                <w:szCs w:val="24"/>
                <w:lang w:val="en-US"/>
              </w:rPr>
              <w:t>Researcher ID</w:t>
            </w:r>
            <w:r>
              <w:rPr>
                <w:rFonts w:ascii="Times New Roman" w:hAnsi="Times New Roman" w:cs="Times New Roman"/>
                <w:sz w:val="24"/>
                <w:szCs w:val="24"/>
              </w:rPr>
              <w:t>*</w:t>
            </w:r>
          </w:p>
        </w:tc>
      </w:tr>
      <w:tr w:rsidR="0041607F" w:rsidRPr="00475714" w14:paraId="00B59C74" w14:textId="77777777" w:rsidTr="00A06841">
        <w:trPr>
          <w:trHeight w:val="510"/>
        </w:trPr>
        <w:tc>
          <w:tcPr>
            <w:tcW w:w="2712" w:type="dxa"/>
            <w:vMerge/>
            <w:vAlign w:val="center"/>
          </w:tcPr>
          <w:p w14:paraId="64CD1967" w14:textId="77777777" w:rsidR="0041607F" w:rsidRPr="00EB5CB5" w:rsidRDefault="0041607F" w:rsidP="0041607F">
            <w:pPr>
              <w:rPr>
                <w:rFonts w:ascii="Times New Roman" w:hAnsi="Times New Roman" w:cs="Times New Roman"/>
                <w:noProof/>
                <w:sz w:val="28"/>
                <w:szCs w:val="28"/>
                <w:lang w:eastAsia="ru-RU"/>
              </w:rPr>
            </w:pPr>
          </w:p>
        </w:tc>
        <w:tc>
          <w:tcPr>
            <w:tcW w:w="6633" w:type="dxa"/>
            <w:vAlign w:val="center"/>
          </w:tcPr>
          <w:p w14:paraId="759590E7" w14:textId="77777777" w:rsidR="0041607F" w:rsidRDefault="0041607F" w:rsidP="0041607F">
            <w:pPr>
              <w:jc w:val="both"/>
              <w:rPr>
                <w:rFonts w:ascii="Times New Roman" w:hAnsi="Times New Roman" w:cs="Times New Roman"/>
                <w:sz w:val="24"/>
                <w:szCs w:val="24"/>
                <w:lang w:val="en-US"/>
              </w:rPr>
            </w:pPr>
            <w:r>
              <w:rPr>
                <w:rFonts w:ascii="Times New Roman" w:hAnsi="Times New Roman" w:cs="Times New Roman"/>
                <w:sz w:val="24"/>
                <w:szCs w:val="24"/>
                <w:lang w:val="en-US"/>
              </w:rPr>
              <w:t>Scopus Author ID*</w:t>
            </w:r>
            <w:r>
              <w:rPr>
                <w:rFonts w:ascii="Times New Roman" w:hAnsi="Times New Roman" w:cs="Times New Roman"/>
                <w:sz w:val="24"/>
                <w:szCs w:val="24"/>
                <w:lang w:val="kk-KZ"/>
              </w:rPr>
              <w:t>57189305420</w:t>
            </w:r>
          </w:p>
          <w:p w14:paraId="5FF2CD2A" w14:textId="05E4D626" w:rsidR="0041607F" w:rsidRPr="00EB5CB5" w:rsidRDefault="0041607F" w:rsidP="0041607F">
            <w:pPr>
              <w:jc w:val="both"/>
              <w:rPr>
                <w:rFonts w:ascii="Times New Roman" w:hAnsi="Times New Roman" w:cs="Times New Roman"/>
                <w:sz w:val="24"/>
                <w:szCs w:val="24"/>
                <w:lang w:val="kk-KZ"/>
              </w:rPr>
            </w:pPr>
            <w:r>
              <w:rPr>
                <w:rFonts w:ascii="Times New Roman" w:hAnsi="Times New Roman" w:cs="Times New Roman"/>
                <w:sz w:val="24"/>
                <w:szCs w:val="24"/>
                <w:lang w:val="kk-KZ"/>
              </w:rPr>
              <w:t>https://www.scopus.com/authid/detail.uri?authorId=57189305420</w:t>
            </w:r>
          </w:p>
        </w:tc>
      </w:tr>
      <w:tr w:rsidR="0041607F" w:rsidRPr="00EB5CB5" w14:paraId="5EBBBA47" w14:textId="77777777" w:rsidTr="00A06841">
        <w:trPr>
          <w:trHeight w:val="510"/>
        </w:trPr>
        <w:tc>
          <w:tcPr>
            <w:tcW w:w="2712" w:type="dxa"/>
            <w:vMerge/>
            <w:vAlign w:val="center"/>
          </w:tcPr>
          <w:p w14:paraId="523FB999" w14:textId="77777777" w:rsidR="0041607F" w:rsidRPr="00EB5CB5" w:rsidRDefault="0041607F" w:rsidP="0041607F">
            <w:pPr>
              <w:rPr>
                <w:rFonts w:ascii="Times New Roman" w:hAnsi="Times New Roman" w:cs="Times New Roman"/>
                <w:noProof/>
                <w:sz w:val="28"/>
                <w:szCs w:val="28"/>
                <w:lang w:val="en-US" w:eastAsia="ru-RU"/>
              </w:rPr>
            </w:pPr>
          </w:p>
        </w:tc>
        <w:tc>
          <w:tcPr>
            <w:tcW w:w="6633" w:type="dxa"/>
            <w:vAlign w:val="center"/>
          </w:tcPr>
          <w:p w14:paraId="667FE912" w14:textId="77777777" w:rsidR="0041607F" w:rsidRDefault="0041607F" w:rsidP="0041607F">
            <w:pPr>
              <w:jc w:val="both"/>
              <w:rPr>
                <w:rFonts w:ascii="Times New Roman" w:hAnsi="Times New Roman" w:cs="Times New Roman"/>
                <w:sz w:val="24"/>
                <w:szCs w:val="24"/>
                <w:lang w:val="kk-KZ"/>
              </w:rPr>
            </w:pPr>
            <w:r>
              <w:rPr>
                <w:rFonts w:ascii="Times New Roman" w:hAnsi="Times New Roman" w:cs="Times New Roman"/>
                <w:sz w:val="24"/>
                <w:szCs w:val="24"/>
                <w:lang w:val="en-US"/>
              </w:rPr>
              <w:t>ORCID</w:t>
            </w:r>
            <w:r>
              <w:rPr>
                <w:rFonts w:ascii="Times New Roman" w:hAnsi="Times New Roman" w:cs="Times New Roman"/>
                <w:sz w:val="24"/>
                <w:szCs w:val="24"/>
                <w:lang w:val="kk-KZ"/>
              </w:rPr>
              <w:t>*0000-0002-2093-3006</w:t>
            </w:r>
          </w:p>
          <w:p w14:paraId="6F490117" w14:textId="541D4336" w:rsidR="0041607F" w:rsidRPr="00EB5CB5" w:rsidRDefault="0041607F" w:rsidP="0041607F">
            <w:pPr>
              <w:jc w:val="both"/>
              <w:rPr>
                <w:rFonts w:ascii="Times New Roman" w:hAnsi="Times New Roman" w:cs="Times New Roman"/>
                <w:sz w:val="24"/>
                <w:szCs w:val="24"/>
                <w:lang w:val="kk-KZ"/>
              </w:rPr>
            </w:pPr>
            <w:r>
              <w:rPr>
                <w:rFonts w:ascii="Times New Roman" w:hAnsi="Times New Roman" w:cs="Times New Roman"/>
                <w:sz w:val="24"/>
                <w:szCs w:val="24"/>
                <w:lang w:val="kk-KZ"/>
              </w:rPr>
              <w:t>https://orcid.org/0000-0002-2093-3006</w:t>
            </w:r>
          </w:p>
        </w:tc>
      </w:tr>
      <w:tr w:rsidR="009A71AE" w:rsidRPr="00B863D1" w14:paraId="3700B3B3" w14:textId="77777777" w:rsidTr="00A06841">
        <w:trPr>
          <w:trHeight w:val="510"/>
        </w:trPr>
        <w:tc>
          <w:tcPr>
            <w:tcW w:w="2712" w:type="dxa"/>
            <w:vMerge/>
            <w:vAlign w:val="center"/>
          </w:tcPr>
          <w:p w14:paraId="62E6176C" w14:textId="77777777" w:rsidR="005C1868" w:rsidRPr="00EB5CB5" w:rsidRDefault="005C1868" w:rsidP="005C1868">
            <w:pPr>
              <w:rPr>
                <w:rFonts w:ascii="Times New Roman" w:hAnsi="Times New Roman" w:cs="Times New Roman"/>
                <w:noProof/>
                <w:sz w:val="28"/>
                <w:szCs w:val="28"/>
                <w:lang w:eastAsia="ru-RU"/>
              </w:rPr>
            </w:pPr>
          </w:p>
        </w:tc>
        <w:tc>
          <w:tcPr>
            <w:tcW w:w="6633" w:type="dxa"/>
            <w:vAlign w:val="center"/>
          </w:tcPr>
          <w:p w14:paraId="750ABC1C" w14:textId="55A960BA" w:rsidR="005C1868" w:rsidRPr="0041607F" w:rsidRDefault="0041607F" w:rsidP="0041607F">
            <w:pPr>
              <w:rPr>
                <w:rFonts w:ascii="Times New Roman" w:hAnsi="Times New Roman" w:cs="Times New Roman"/>
                <w:sz w:val="24"/>
                <w:szCs w:val="24"/>
              </w:rPr>
            </w:pPr>
            <w:r>
              <w:rPr>
                <w:rFonts w:ascii="Times New Roman" w:hAnsi="Times New Roman" w:cs="Times New Roman"/>
                <w:sz w:val="24"/>
                <w:szCs w:val="24"/>
                <w:lang w:val="kk-KZ"/>
              </w:rPr>
              <w:t>Басылымдар тізімі</w:t>
            </w:r>
            <w:r w:rsidR="005C1868" w:rsidRPr="00EB5CB5">
              <w:rPr>
                <w:rFonts w:ascii="Times New Roman" w:hAnsi="Times New Roman" w:cs="Times New Roman"/>
                <w:sz w:val="24"/>
                <w:szCs w:val="24"/>
                <w:lang w:val="en-US"/>
              </w:rPr>
              <w:t>:</w:t>
            </w:r>
          </w:p>
          <w:p w14:paraId="37DF7289" w14:textId="77777777" w:rsidR="005C1868" w:rsidRPr="00F07496" w:rsidRDefault="005C1868" w:rsidP="005C1868">
            <w:pPr>
              <w:pStyle w:val="a4"/>
              <w:numPr>
                <w:ilvl w:val="0"/>
                <w:numId w:val="12"/>
              </w:numPr>
              <w:tabs>
                <w:tab w:val="left" w:pos="396"/>
              </w:tabs>
              <w:ind w:left="0" w:firstLine="0"/>
              <w:jc w:val="both"/>
              <w:rPr>
                <w:rFonts w:ascii="Times New Roman" w:hAnsi="Times New Roman" w:cs="Times New Roman"/>
                <w:sz w:val="24"/>
                <w:szCs w:val="24"/>
                <w:lang w:val="kk-KZ"/>
              </w:rPr>
            </w:pPr>
            <w:r w:rsidRPr="00F07496">
              <w:rPr>
                <w:rFonts w:ascii="Times New Roman" w:hAnsi="Times New Roman" w:cs="Times New Roman"/>
                <w:sz w:val="24"/>
                <w:szCs w:val="24"/>
                <w:lang w:val="kk-KZ"/>
              </w:rPr>
              <w:t xml:space="preserve">Современные тренды развития рынка труда: проблемы и перспективы в условиях цифровой экономики // </w:t>
            </w:r>
            <w:r w:rsidRPr="00F07496">
              <w:rPr>
                <w:rFonts w:ascii="Times New Roman" w:hAnsi="Times New Roman"/>
                <w:sz w:val="24"/>
                <w:szCs w:val="24"/>
                <w:lang w:eastAsia="ru-RU"/>
              </w:rPr>
              <w:t xml:space="preserve">Материалы международной научно-практической конференции «XV </w:t>
            </w:r>
            <w:proofErr w:type="spellStart"/>
            <w:r w:rsidRPr="00F07496">
              <w:rPr>
                <w:rFonts w:ascii="Times New Roman" w:hAnsi="Times New Roman"/>
                <w:sz w:val="24"/>
                <w:szCs w:val="24"/>
                <w:lang w:eastAsia="ru-RU"/>
              </w:rPr>
              <w:t>Торайгыровские</w:t>
            </w:r>
            <w:proofErr w:type="spellEnd"/>
            <w:r w:rsidRPr="00F07496">
              <w:rPr>
                <w:rFonts w:ascii="Times New Roman" w:hAnsi="Times New Roman"/>
                <w:sz w:val="24"/>
                <w:szCs w:val="24"/>
                <w:lang w:eastAsia="ru-RU"/>
              </w:rPr>
              <w:t xml:space="preserve"> чтения», 27.10.2023, Т. 3, С. 120-126 (ISBN 978-601-345-461-0);</w:t>
            </w:r>
          </w:p>
          <w:p w14:paraId="1239CF0F" w14:textId="3B726A88" w:rsidR="005C1868" w:rsidRPr="00F07496" w:rsidRDefault="005C1868" w:rsidP="005C1868">
            <w:pPr>
              <w:pStyle w:val="a4"/>
              <w:numPr>
                <w:ilvl w:val="0"/>
                <w:numId w:val="12"/>
              </w:numPr>
              <w:tabs>
                <w:tab w:val="left" w:pos="396"/>
              </w:tabs>
              <w:ind w:left="0" w:firstLine="0"/>
              <w:jc w:val="both"/>
              <w:rPr>
                <w:rFonts w:ascii="Times New Roman" w:hAnsi="Times New Roman" w:cs="Times New Roman"/>
                <w:sz w:val="24"/>
                <w:szCs w:val="24"/>
                <w:lang w:val="kk-KZ"/>
              </w:rPr>
            </w:pPr>
            <w:r w:rsidRPr="00F07496">
              <w:rPr>
                <w:rFonts w:ascii="Times New Roman" w:hAnsi="Times New Roman" w:cs="Times New Roman"/>
                <w:sz w:val="24"/>
                <w:szCs w:val="24"/>
                <w:lang w:val="kk-KZ"/>
              </w:rPr>
              <w:t>Новая парадигма сбалансированного взаимодействия образования и рынка труда в эпоху цифровой трансформации государства//Материалы международной научной конференции «XXIV Сатпаевские чтения», 19.04.2024 г.  Секция «Государственное управление, бизнес и право, подсекция Современное состояние финансовой системы», Т. 12, С. 390-397;</w:t>
            </w:r>
          </w:p>
          <w:p w14:paraId="4EC92B65" w14:textId="77777777" w:rsidR="005C1868" w:rsidRPr="00F07496" w:rsidRDefault="005C1868" w:rsidP="005C1868">
            <w:pPr>
              <w:pStyle w:val="a4"/>
              <w:numPr>
                <w:ilvl w:val="0"/>
                <w:numId w:val="12"/>
              </w:numPr>
              <w:tabs>
                <w:tab w:val="left" w:pos="396"/>
              </w:tabs>
              <w:ind w:left="0" w:firstLine="0"/>
              <w:jc w:val="both"/>
              <w:rPr>
                <w:rFonts w:ascii="Times New Roman" w:hAnsi="Times New Roman" w:cs="Times New Roman"/>
                <w:sz w:val="24"/>
                <w:szCs w:val="24"/>
                <w:lang w:val="kk-KZ"/>
              </w:rPr>
            </w:pPr>
            <w:r w:rsidRPr="00F07496">
              <w:rPr>
                <w:rFonts w:ascii="Times New Roman" w:hAnsi="Times New Roman" w:cs="Times New Roman"/>
                <w:sz w:val="24"/>
                <w:szCs w:val="24"/>
                <w:lang w:val="kk-KZ"/>
              </w:rPr>
              <w:t>Impact of the Digital  Transformation of the Economy on the Mechanism of Interaction between Labor Market and Higher Education: Modern Challenges // Материалы IX Международной научно-практической конференции ««Европа и тюркский мир: наука, техника и технологии», г. Адана, Турция, 1-3.05.2024 г., С. 173-180. ISBN 978-601-267-399-9. https://drive.google.com/file/d/1gQ68zklHE6mV2LDR4lhT5d--Wb83d8h7/view;</w:t>
            </w:r>
          </w:p>
          <w:p w14:paraId="16929D55" w14:textId="77777777" w:rsidR="005C1868" w:rsidRPr="00F07496" w:rsidRDefault="005C1868" w:rsidP="005C1868">
            <w:pPr>
              <w:pStyle w:val="a4"/>
              <w:numPr>
                <w:ilvl w:val="0"/>
                <w:numId w:val="12"/>
              </w:numPr>
              <w:tabs>
                <w:tab w:val="left" w:pos="396"/>
              </w:tabs>
              <w:ind w:left="0" w:firstLine="0"/>
              <w:jc w:val="both"/>
              <w:rPr>
                <w:rFonts w:ascii="Times New Roman" w:hAnsi="Times New Roman" w:cs="Times New Roman"/>
                <w:sz w:val="24"/>
                <w:szCs w:val="24"/>
                <w:lang w:val="kk-KZ"/>
              </w:rPr>
            </w:pPr>
            <w:r w:rsidRPr="00F07496">
              <w:rPr>
                <w:rFonts w:ascii="Times New Roman" w:hAnsi="Times New Roman" w:cs="Times New Roman"/>
                <w:sz w:val="24"/>
                <w:szCs w:val="24"/>
                <w:lang w:val="kk-KZ"/>
              </w:rPr>
              <w:t>Synergy of education and the labor market of Kazakhstan in the digital age: main directions and problems // Вторая национальная научно-практическая конференция «Digital transformation of education – issues and solutions», Русенский университет имени Ангела Кынчева, г. Русе, Болгария, 25-26.04.2024 г., С. 211-215. ISSN 3033-0629;</w:t>
            </w:r>
          </w:p>
          <w:p w14:paraId="11AA7EFA" w14:textId="77777777" w:rsidR="005C1868" w:rsidRPr="00F07496" w:rsidRDefault="005C1868" w:rsidP="005C1868">
            <w:pPr>
              <w:pStyle w:val="a4"/>
              <w:numPr>
                <w:ilvl w:val="0"/>
                <w:numId w:val="12"/>
              </w:numPr>
              <w:tabs>
                <w:tab w:val="left" w:pos="396"/>
              </w:tabs>
              <w:ind w:left="0" w:firstLine="0"/>
              <w:jc w:val="both"/>
              <w:rPr>
                <w:rFonts w:ascii="Times New Roman" w:hAnsi="Times New Roman" w:cs="Times New Roman"/>
                <w:sz w:val="24"/>
                <w:szCs w:val="24"/>
                <w:lang w:val="kk-KZ"/>
              </w:rPr>
            </w:pPr>
            <w:r w:rsidRPr="00F07496">
              <w:rPr>
                <w:rFonts w:ascii="Times New Roman" w:hAnsi="Times New Roman" w:cs="Times New Roman"/>
                <w:sz w:val="24"/>
                <w:szCs w:val="24"/>
                <w:lang w:val="kk-KZ"/>
              </w:rPr>
              <w:t>Analysis of Changes in the Structure of Employment and Professional Qualification Requirements in the Era of Digitalization of the Economy // Materials of the X International Scientific-Practical Conference “Innovation Management and Technology in the Era of Globalization”. Vol.1, Liverpool (UK): Regional Academy of Management, 2-4 January 2025, P. 123-129 (ISBN 978-601-267-338-8);</w:t>
            </w:r>
          </w:p>
          <w:p w14:paraId="54D60008" w14:textId="77777777" w:rsidR="005C1868" w:rsidRPr="00F07496" w:rsidRDefault="005C1868" w:rsidP="005C1868">
            <w:pPr>
              <w:pStyle w:val="a4"/>
              <w:numPr>
                <w:ilvl w:val="0"/>
                <w:numId w:val="12"/>
              </w:numPr>
              <w:tabs>
                <w:tab w:val="left" w:pos="396"/>
              </w:tabs>
              <w:ind w:left="0" w:firstLine="0"/>
              <w:jc w:val="both"/>
              <w:rPr>
                <w:rFonts w:ascii="Times New Roman" w:hAnsi="Times New Roman" w:cs="Times New Roman"/>
                <w:sz w:val="24"/>
                <w:szCs w:val="24"/>
                <w:lang w:val="kk-KZ"/>
              </w:rPr>
            </w:pPr>
            <w:r w:rsidRPr="00F07496">
              <w:rPr>
                <w:rFonts w:ascii="Times New Roman" w:hAnsi="Times New Roman" w:cs="Times New Roman"/>
                <w:sz w:val="24"/>
                <w:szCs w:val="24"/>
                <w:lang w:val="kk-KZ"/>
              </w:rPr>
              <w:t>Анализ взаимодействия рынка труда  и высшего образования в цифровой экономике:  современные вызовы // Материалы X Международной научно-практической конференции «Перспективы развития современной науки» (г. Стокгольм, Швеция), 5–7 марта 2025 г., С. 137-144. ISBN 978-601-267-398-2;</w:t>
            </w:r>
          </w:p>
          <w:p w14:paraId="78963F20" w14:textId="76C73F7F" w:rsidR="005C1868" w:rsidRPr="005C1868" w:rsidRDefault="005C1868" w:rsidP="005C1868">
            <w:pPr>
              <w:pStyle w:val="a4"/>
              <w:numPr>
                <w:ilvl w:val="0"/>
                <w:numId w:val="12"/>
              </w:numPr>
              <w:tabs>
                <w:tab w:val="left" w:pos="396"/>
              </w:tabs>
              <w:ind w:left="0" w:firstLine="0"/>
              <w:jc w:val="both"/>
              <w:rPr>
                <w:rFonts w:ascii="Times New Roman" w:hAnsi="Times New Roman" w:cs="Times New Roman"/>
                <w:sz w:val="24"/>
                <w:szCs w:val="24"/>
                <w:lang w:val="kk-KZ"/>
              </w:rPr>
            </w:pPr>
            <w:r w:rsidRPr="005C1868">
              <w:rPr>
                <w:rFonts w:ascii="Times New Roman" w:hAnsi="Times New Roman" w:cs="Times New Roman"/>
                <w:sz w:val="24"/>
                <w:szCs w:val="24"/>
                <w:lang w:val="kk-KZ"/>
              </w:rPr>
              <w:t xml:space="preserve">Human capital development: interaction between the education system and the labor marke / Arynova Z. A., Kaidarova S. E., Shelomentseva V. P., Zolotareva S. V., Bekniyazova D.S. // Bulletin of Toraigyrov University. Economic series. No 1 (2025). 2025, – Р. 72-84. </w:t>
            </w:r>
            <w:hyperlink r:id="rId13" w:history="1">
              <w:r w:rsidR="00911614" w:rsidRPr="003F5CE5">
                <w:rPr>
                  <w:rStyle w:val="a5"/>
                  <w:rFonts w:ascii="Times New Roman" w:hAnsi="Times New Roman" w:cs="Times New Roman"/>
                  <w:sz w:val="24"/>
                  <w:szCs w:val="24"/>
                  <w:lang w:val="kk-KZ"/>
                </w:rPr>
                <w:t>https://doi.org/10.48081/AWRJ5795</w:t>
              </w:r>
            </w:hyperlink>
            <w:r w:rsidRPr="005C1868">
              <w:rPr>
                <w:rFonts w:ascii="Times New Roman" w:hAnsi="Times New Roman" w:cs="Times New Roman"/>
                <w:sz w:val="24"/>
                <w:szCs w:val="24"/>
                <w:lang w:val="kk-KZ"/>
              </w:rPr>
              <w:t>.</w:t>
            </w:r>
          </w:p>
        </w:tc>
      </w:tr>
    </w:tbl>
    <w:p w14:paraId="7770AC9B" w14:textId="77777777" w:rsidR="00475714" w:rsidRDefault="00475714">
      <w:r>
        <w:br w:type="page"/>
      </w:r>
    </w:p>
    <w:tbl>
      <w:tblPr>
        <w:tblStyle w:val="a3"/>
        <w:tblW w:w="9345" w:type="dxa"/>
        <w:tblLook w:val="04A0" w:firstRow="1" w:lastRow="0" w:firstColumn="1" w:lastColumn="0" w:noHBand="0" w:noVBand="1"/>
      </w:tblPr>
      <w:tblGrid>
        <w:gridCol w:w="2748"/>
        <w:gridCol w:w="6597"/>
      </w:tblGrid>
      <w:tr w:rsidR="009A71AE" w:rsidRPr="005C1868" w14:paraId="6D747853" w14:textId="77777777" w:rsidTr="00475714">
        <w:trPr>
          <w:trHeight w:val="510"/>
        </w:trPr>
        <w:tc>
          <w:tcPr>
            <w:tcW w:w="2748" w:type="dxa"/>
            <w:vMerge w:val="restart"/>
            <w:vAlign w:val="center"/>
          </w:tcPr>
          <w:p w14:paraId="76EE57ED" w14:textId="24193E1D" w:rsidR="00911614" w:rsidRPr="00911614" w:rsidRDefault="00911614" w:rsidP="00911614">
            <w:pPr>
              <w:rPr>
                <w:rFonts w:ascii="Times New Roman" w:hAnsi="Times New Roman" w:cs="Times New Roman"/>
                <w:noProof/>
                <w:sz w:val="28"/>
                <w:szCs w:val="28"/>
                <w:lang w:val="en-US" w:eastAsia="ru-RU"/>
              </w:rPr>
            </w:pPr>
            <w:r>
              <w:rPr>
                <w:noProof/>
                <w:lang w:eastAsia="ru-RU"/>
              </w:rPr>
              <w:drawing>
                <wp:inline distT="0" distB="0" distL="0" distR="0" wp14:anchorId="2F49BC71" wp14:editId="024B810C">
                  <wp:extent cx="1577872" cy="153098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17831" cy="1569757"/>
                          </a:xfrm>
                          <a:prstGeom prst="rect">
                            <a:avLst/>
                          </a:prstGeom>
                        </pic:spPr>
                      </pic:pic>
                    </a:graphicData>
                  </a:graphic>
                </wp:inline>
              </w:drawing>
            </w:r>
          </w:p>
        </w:tc>
        <w:tc>
          <w:tcPr>
            <w:tcW w:w="6597" w:type="dxa"/>
            <w:vAlign w:val="center"/>
          </w:tcPr>
          <w:p w14:paraId="30B01077" w14:textId="69EE3D47" w:rsidR="00911614" w:rsidRPr="00EB5CB5" w:rsidRDefault="00911614" w:rsidP="00911614">
            <w:pPr>
              <w:jc w:val="both"/>
              <w:rPr>
                <w:rFonts w:ascii="Times New Roman" w:hAnsi="Times New Roman" w:cs="Times New Roman"/>
                <w:sz w:val="24"/>
                <w:szCs w:val="24"/>
                <w:lang w:val="kk-KZ"/>
              </w:rPr>
            </w:pPr>
            <w:r>
              <w:rPr>
                <w:rFonts w:ascii="Times New Roman" w:hAnsi="Times New Roman" w:cs="Times New Roman"/>
                <w:b/>
                <w:sz w:val="24"/>
                <w:szCs w:val="24"/>
                <w:lang w:val="kk-KZ"/>
              </w:rPr>
              <w:t>Кайдарова Саида Ерболатовна</w:t>
            </w:r>
          </w:p>
        </w:tc>
      </w:tr>
      <w:tr w:rsidR="0041607F" w:rsidRPr="005C1868" w14:paraId="3BCF4B17" w14:textId="77777777" w:rsidTr="00475714">
        <w:trPr>
          <w:trHeight w:val="510"/>
        </w:trPr>
        <w:tc>
          <w:tcPr>
            <w:tcW w:w="2748" w:type="dxa"/>
            <w:vMerge/>
            <w:vAlign w:val="center"/>
          </w:tcPr>
          <w:p w14:paraId="67BB94B3" w14:textId="77777777" w:rsidR="0041607F" w:rsidRPr="00EB5CB5" w:rsidRDefault="0041607F" w:rsidP="0041607F">
            <w:pPr>
              <w:rPr>
                <w:rFonts w:ascii="Times New Roman" w:hAnsi="Times New Roman" w:cs="Times New Roman"/>
                <w:noProof/>
                <w:sz w:val="28"/>
                <w:szCs w:val="28"/>
                <w:lang w:eastAsia="ru-RU"/>
              </w:rPr>
            </w:pPr>
          </w:p>
        </w:tc>
        <w:tc>
          <w:tcPr>
            <w:tcW w:w="6597" w:type="dxa"/>
            <w:vAlign w:val="center"/>
          </w:tcPr>
          <w:p w14:paraId="22449330" w14:textId="4113BF80" w:rsidR="0041607F" w:rsidRPr="00EB5CB5" w:rsidRDefault="0041607F" w:rsidP="0041607F">
            <w:pPr>
              <w:jc w:val="both"/>
              <w:rPr>
                <w:rFonts w:ascii="Times New Roman" w:hAnsi="Times New Roman" w:cs="Times New Roman"/>
                <w:sz w:val="24"/>
                <w:szCs w:val="24"/>
                <w:lang w:val="kk-KZ"/>
              </w:rPr>
            </w:pPr>
            <w:r>
              <w:rPr>
                <w:rFonts w:ascii="Times New Roman" w:hAnsi="Times New Roman" w:cs="Times New Roman"/>
                <w:sz w:val="24"/>
                <w:szCs w:val="24"/>
                <w:lang w:val="kk-KZ"/>
              </w:rPr>
              <w:t>Аға ғылыми қызметкер</w:t>
            </w:r>
          </w:p>
        </w:tc>
      </w:tr>
      <w:tr w:rsidR="0041607F" w:rsidRPr="005C1868" w14:paraId="5EAC34AA" w14:textId="77777777" w:rsidTr="00475714">
        <w:trPr>
          <w:trHeight w:val="510"/>
        </w:trPr>
        <w:tc>
          <w:tcPr>
            <w:tcW w:w="2748" w:type="dxa"/>
            <w:vMerge/>
            <w:vAlign w:val="center"/>
          </w:tcPr>
          <w:p w14:paraId="5A1F14F0" w14:textId="77777777" w:rsidR="0041607F" w:rsidRPr="00EB5CB5" w:rsidRDefault="0041607F" w:rsidP="0041607F">
            <w:pPr>
              <w:rPr>
                <w:rFonts w:ascii="Times New Roman" w:hAnsi="Times New Roman" w:cs="Times New Roman"/>
                <w:noProof/>
                <w:sz w:val="28"/>
                <w:szCs w:val="28"/>
                <w:lang w:eastAsia="ru-RU"/>
              </w:rPr>
            </w:pPr>
          </w:p>
        </w:tc>
        <w:tc>
          <w:tcPr>
            <w:tcW w:w="6597" w:type="dxa"/>
            <w:vAlign w:val="center"/>
          </w:tcPr>
          <w:p w14:paraId="75732DAD" w14:textId="65CF6A7F" w:rsidR="0041607F" w:rsidRPr="00EB5CB5" w:rsidRDefault="0041607F" w:rsidP="0041607F">
            <w:pPr>
              <w:jc w:val="both"/>
              <w:rPr>
                <w:rFonts w:ascii="Times New Roman" w:hAnsi="Times New Roman" w:cs="Times New Roman"/>
                <w:sz w:val="24"/>
                <w:szCs w:val="24"/>
                <w:lang w:val="kk-KZ"/>
              </w:rPr>
            </w:pPr>
            <w:r>
              <w:rPr>
                <w:rFonts w:ascii="Times New Roman" w:hAnsi="Times New Roman" w:cs="Times New Roman"/>
                <w:sz w:val="24"/>
                <w:szCs w:val="24"/>
                <w:lang w:val="kk-KZ"/>
              </w:rPr>
              <w:t>Туған күні: 26.08.1975 ж.</w:t>
            </w:r>
          </w:p>
        </w:tc>
      </w:tr>
      <w:tr w:rsidR="0041607F" w:rsidRPr="00911614" w14:paraId="5A176FFC" w14:textId="77777777" w:rsidTr="00475714">
        <w:trPr>
          <w:trHeight w:val="510"/>
        </w:trPr>
        <w:tc>
          <w:tcPr>
            <w:tcW w:w="2748" w:type="dxa"/>
            <w:vMerge/>
            <w:vAlign w:val="center"/>
          </w:tcPr>
          <w:p w14:paraId="10197CB5" w14:textId="77777777" w:rsidR="0041607F" w:rsidRPr="00EB5CB5" w:rsidRDefault="0041607F" w:rsidP="0041607F">
            <w:pPr>
              <w:rPr>
                <w:rFonts w:ascii="Times New Roman" w:hAnsi="Times New Roman" w:cs="Times New Roman"/>
                <w:noProof/>
                <w:sz w:val="28"/>
                <w:szCs w:val="28"/>
                <w:lang w:eastAsia="ru-RU"/>
              </w:rPr>
            </w:pPr>
          </w:p>
        </w:tc>
        <w:tc>
          <w:tcPr>
            <w:tcW w:w="6597" w:type="dxa"/>
            <w:vAlign w:val="center"/>
          </w:tcPr>
          <w:p w14:paraId="3CD1DCFB" w14:textId="5D5C8509" w:rsidR="0041607F" w:rsidRPr="00EB5CB5" w:rsidRDefault="0041607F" w:rsidP="0041607F">
            <w:pPr>
              <w:jc w:val="both"/>
              <w:rPr>
                <w:rFonts w:ascii="Times New Roman" w:hAnsi="Times New Roman" w:cs="Times New Roman"/>
                <w:sz w:val="24"/>
                <w:szCs w:val="24"/>
                <w:lang w:val="kk-KZ"/>
              </w:rPr>
            </w:pPr>
            <w:r>
              <w:rPr>
                <w:rFonts w:ascii="Times New Roman" w:hAnsi="Times New Roman" w:cs="Times New Roman"/>
                <w:sz w:val="24"/>
                <w:szCs w:val="24"/>
                <w:lang w:val="kk-KZ"/>
              </w:rPr>
              <w:t>Ғылыми дәрежесі / академиялық дәрежесі: экономика ғылымдарының кандидаты, қауымдастырылған профессор (доцент)</w:t>
            </w:r>
          </w:p>
        </w:tc>
      </w:tr>
      <w:tr w:rsidR="0041607F" w:rsidRPr="00911614" w14:paraId="32EA4060" w14:textId="77777777" w:rsidTr="00475714">
        <w:trPr>
          <w:trHeight w:val="510"/>
        </w:trPr>
        <w:tc>
          <w:tcPr>
            <w:tcW w:w="2748" w:type="dxa"/>
            <w:vMerge w:val="restart"/>
            <w:vAlign w:val="center"/>
          </w:tcPr>
          <w:p w14:paraId="7E830DCB" w14:textId="77777777" w:rsidR="0041607F" w:rsidRPr="00EB5CB5" w:rsidRDefault="0041607F" w:rsidP="0041607F">
            <w:pPr>
              <w:rPr>
                <w:rFonts w:ascii="Times New Roman" w:hAnsi="Times New Roman" w:cs="Times New Roman"/>
                <w:noProof/>
                <w:sz w:val="28"/>
                <w:szCs w:val="28"/>
                <w:lang w:eastAsia="ru-RU"/>
              </w:rPr>
            </w:pPr>
          </w:p>
        </w:tc>
        <w:tc>
          <w:tcPr>
            <w:tcW w:w="6597" w:type="dxa"/>
            <w:vAlign w:val="center"/>
          </w:tcPr>
          <w:p w14:paraId="04B51B70" w14:textId="6DD4ACA2" w:rsidR="0041607F" w:rsidRPr="00EB5CB5" w:rsidRDefault="0041607F" w:rsidP="004160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Негізгі жұмыс орны: </w:t>
            </w:r>
            <w:r w:rsidR="00475714">
              <w:rPr>
                <w:rFonts w:ascii="Times New Roman" w:hAnsi="Times New Roman" w:cs="Times New Roman"/>
                <w:sz w:val="24"/>
                <w:szCs w:val="24"/>
                <w:lang w:val="kk-KZ"/>
              </w:rPr>
              <w:t>«</w:t>
            </w:r>
            <w:r>
              <w:rPr>
                <w:rFonts w:ascii="Times New Roman" w:hAnsi="Times New Roman" w:cs="Times New Roman"/>
                <w:sz w:val="24"/>
                <w:szCs w:val="24"/>
                <w:lang w:val="kk-KZ"/>
              </w:rPr>
              <w:t>Торайғыров университеті</w:t>
            </w:r>
            <w:r w:rsidR="00475714">
              <w:rPr>
                <w:rFonts w:ascii="Times New Roman" w:hAnsi="Times New Roman" w:cs="Times New Roman"/>
                <w:sz w:val="24"/>
                <w:szCs w:val="24"/>
                <w:lang w:val="kk-KZ"/>
              </w:rPr>
              <w:t xml:space="preserve">» </w:t>
            </w:r>
            <w:r>
              <w:rPr>
                <w:rFonts w:ascii="Times New Roman" w:hAnsi="Times New Roman" w:cs="Times New Roman"/>
                <w:sz w:val="24"/>
                <w:szCs w:val="24"/>
                <w:lang w:val="kk-KZ"/>
              </w:rPr>
              <w:t>КЕАҚ</w:t>
            </w:r>
          </w:p>
        </w:tc>
      </w:tr>
      <w:tr w:rsidR="0041607F" w:rsidRPr="00911614" w14:paraId="167CC070" w14:textId="77777777" w:rsidTr="00475714">
        <w:trPr>
          <w:trHeight w:val="510"/>
        </w:trPr>
        <w:tc>
          <w:tcPr>
            <w:tcW w:w="2748" w:type="dxa"/>
            <w:vMerge/>
            <w:vAlign w:val="center"/>
          </w:tcPr>
          <w:p w14:paraId="702A6638" w14:textId="77777777" w:rsidR="0041607F" w:rsidRPr="00EB5CB5" w:rsidRDefault="0041607F" w:rsidP="0041607F">
            <w:pPr>
              <w:rPr>
                <w:rFonts w:ascii="Times New Roman" w:hAnsi="Times New Roman" w:cs="Times New Roman"/>
                <w:noProof/>
                <w:sz w:val="28"/>
                <w:szCs w:val="28"/>
                <w:lang w:eastAsia="ru-RU"/>
              </w:rPr>
            </w:pPr>
          </w:p>
        </w:tc>
        <w:tc>
          <w:tcPr>
            <w:tcW w:w="6597" w:type="dxa"/>
            <w:vAlign w:val="center"/>
          </w:tcPr>
          <w:p w14:paraId="25A06CDA" w14:textId="53AF3D29" w:rsidR="0041607F" w:rsidRPr="00EB5CB5" w:rsidRDefault="0041607F" w:rsidP="0041607F">
            <w:pPr>
              <w:jc w:val="both"/>
              <w:rPr>
                <w:rFonts w:ascii="Times New Roman" w:hAnsi="Times New Roman" w:cs="Times New Roman"/>
                <w:sz w:val="24"/>
                <w:szCs w:val="24"/>
                <w:lang w:val="kk-KZ"/>
              </w:rPr>
            </w:pPr>
            <w:r>
              <w:rPr>
                <w:rFonts w:ascii="Times New Roman" w:hAnsi="Times New Roman" w:cs="Times New Roman"/>
                <w:sz w:val="24"/>
                <w:szCs w:val="24"/>
                <w:lang w:val="kk-KZ"/>
              </w:rPr>
              <w:t>Ғылыми қызығушылық саласы: аймақ экономикасы, тұрақты даму, инвестициялар, инновациялар, жұмыспен қамту, еңбек нарығы және т. б.</w:t>
            </w:r>
          </w:p>
        </w:tc>
      </w:tr>
      <w:tr w:rsidR="009A71AE" w:rsidRPr="00911614" w14:paraId="06892F17" w14:textId="77777777" w:rsidTr="00475714">
        <w:trPr>
          <w:trHeight w:val="510"/>
        </w:trPr>
        <w:tc>
          <w:tcPr>
            <w:tcW w:w="2748" w:type="dxa"/>
            <w:vMerge/>
            <w:vAlign w:val="center"/>
          </w:tcPr>
          <w:p w14:paraId="29748728" w14:textId="77777777" w:rsidR="00911614" w:rsidRPr="00EB5CB5" w:rsidRDefault="00911614" w:rsidP="00911614">
            <w:pPr>
              <w:rPr>
                <w:rFonts w:ascii="Times New Roman" w:hAnsi="Times New Roman" w:cs="Times New Roman"/>
                <w:noProof/>
                <w:sz w:val="28"/>
                <w:szCs w:val="28"/>
                <w:lang w:eastAsia="ru-RU"/>
              </w:rPr>
            </w:pPr>
          </w:p>
        </w:tc>
        <w:tc>
          <w:tcPr>
            <w:tcW w:w="6597" w:type="dxa"/>
            <w:vAlign w:val="center"/>
          </w:tcPr>
          <w:p w14:paraId="7671CB17" w14:textId="24694FDE" w:rsidR="00911614" w:rsidRPr="00EB5CB5" w:rsidRDefault="00911614" w:rsidP="00911614">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9A71AE" w:rsidRPr="00475714" w14:paraId="6108E937" w14:textId="77777777" w:rsidTr="00475714">
        <w:trPr>
          <w:trHeight w:val="510"/>
        </w:trPr>
        <w:tc>
          <w:tcPr>
            <w:tcW w:w="2748" w:type="dxa"/>
            <w:vMerge/>
            <w:vAlign w:val="center"/>
          </w:tcPr>
          <w:p w14:paraId="2226687C" w14:textId="77777777" w:rsidR="00911614" w:rsidRPr="00EB5CB5" w:rsidRDefault="00911614" w:rsidP="00911614">
            <w:pPr>
              <w:rPr>
                <w:rFonts w:ascii="Times New Roman" w:hAnsi="Times New Roman" w:cs="Times New Roman"/>
                <w:noProof/>
                <w:sz w:val="28"/>
                <w:szCs w:val="28"/>
                <w:lang w:eastAsia="ru-RU"/>
              </w:rPr>
            </w:pPr>
          </w:p>
        </w:tc>
        <w:tc>
          <w:tcPr>
            <w:tcW w:w="6597" w:type="dxa"/>
            <w:vAlign w:val="center"/>
          </w:tcPr>
          <w:p w14:paraId="36832AAC" w14:textId="74772653" w:rsidR="00911614" w:rsidRPr="00EB5CB5" w:rsidRDefault="00911614" w:rsidP="00911614">
            <w:pPr>
              <w:jc w:val="both"/>
              <w:rPr>
                <w:rFonts w:ascii="Times New Roman" w:hAnsi="Times New Roman" w:cs="Times New Roman"/>
                <w:sz w:val="24"/>
                <w:szCs w:val="24"/>
                <w:lang w:val="kk-KZ"/>
              </w:rPr>
            </w:pPr>
            <w:r w:rsidRPr="005C668D">
              <w:rPr>
                <w:rFonts w:ascii="Times New Roman" w:hAnsi="Times New Roman" w:cs="Times New Roman"/>
                <w:sz w:val="24"/>
                <w:szCs w:val="24"/>
                <w:lang w:val="en-US"/>
              </w:rPr>
              <w:t>Scopus</w:t>
            </w:r>
            <w:r w:rsidRPr="005C668D">
              <w:rPr>
                <w:rStyle w:val="a9"/>
                <w:rFonts w:ascii="Arial" w:hAnsi="Arial" w:cs="Arial"/>
                <w:color w:val="73879C"/>
                <w:sz w:val="20"/>
                <w:szCs w:val="20"/>
                <w:lang w:val="en-US"/>
              </w:rPr>
              <w:t xml:space="preserve"> </w:t>
            </w:r>
            <w:r w:rsidRPr="005C668D">
              <w:rPr>
                <w:rFonts w:ascii="Times New Roman" w:hAnsi="Times New Roman" w:cs="Times New Roman"/>
                <w:bCs/>
                <w:sz w:val="24"/>
                <w:szCs w:val="24"/>
                <w:lang w:val="en-US"/>
              </w:rPr>
              <w:t xml:space="preserve">Author ID в Scopus </w:t>
            </w:r>
            <w:hyperlink r:id="rId15" w:tgtFrame="_blank" w:history="1">
              <w:r w:rsidRPr="005C668D">
                <w:rPr>
                  <w:rFonts w:ascii="Times New Roman" w:hAnsi="Times New Roman" w:cs="Times New Roman"/>
                  <w:sz w:val="24"/>
                  <w:szCs w:val="24"/>
                  <w:lang w:val="en-US"/>
                </w:rPr>
                <w:t>55927324000</w:t>
              </w:r>
            </w:hyperlink>
          </w:p>
        </w:tc>
      </w:tr>
      <w:tr w:rsidR="009A71AE" w:rsidRPr="005C1868" w14:paraId="24F47B3D" w14:textId="77777777" w:rsidTr="00475714">
        <w:trPr>
          <w:trHeight w:val="510"/>
        </w:trPr>
        <w:tc>
          <w:tcPr>
            <w:tcW w:w="2748" w:type="dxa"/>
            <w:vMerge/>
            <w:vAlign w:val="center"/>
          </w:tcPr>
          <w:p w14:paraId="4A0051E0" w14:textId="77777777" w:rsidR="00911614" w:rsidRPr="00911614" w:rsidRDefault="00911614" w:rsidP="00911614">
            <w:pPr>
              <w:rPr>
                <w:rFonts w:ascii="Times New Roman" w:hAnsi="Times New Roman" w:cs="Times New Roman"/>
                <w:noProof/>
                <w:sz w:val="28"/>
                <w:szCs w:val="28"/>
                <w:lang w:val="en-US" w:eastAsia="ru-RU"/>
              </w:rPr>
            </w:pPr>
          </w:p>
        </w:tc>
        <w:tc>
          <w:tcPr>
            <w:tcW w:w="6597" w:type="dxa"/>
            <w:vAlign w:val="center"/>
          </w:tcPr>
          <w:p w14:paraId="1A062CF9" w14:textId="77777777" w:rsidR="00911614" w:rsidRPr="005C668D" w:rsidRDefault="00911614" w:rsidP="00911614">
            <w:pPr>
              <w:rPr>
                <w:rFonts w:ascii="Times New Roman" w:hAnsi="Times New Roman" w:cs="Times New Roman"/>
                <w:sz w:val="24"/>
                <w:szCs w:val="24"/>
                <w:lang w:val="kk-KZ"/>
              </w:rPr>
            </w:pPr>
            <w:r w:rsidRPr="005C668D">
              <w:rPr>
                <w:rFonts w:ascii="Times New Roman" w:hAnsi="Times New Roman" w:cs="Times New Roman"/>
                <w:sz w:val="24"/>
                <w:szCs w:val="24"/>
                <w:lang w:val="kk-KZ"/>
              </w:rPr>
              <w:t xml:space="preserve">ORCID  0000-0001-5397-5870  </w:t>
            </w:r>
          </w:p>
          <w:p w14:paraId="0951DF69" w14:textId="79F818CE" w:rsidR="00911614" w:rsidRPr="00EB5CB5" w:rsidRDefault="008C22B0" w:rsidP="00911614">
            <w:pPr>
              <w:jc w:val="both"/>
              <w:rPr>
                <w:rFonts w:ascii="Times New Roman" w:hAnsi="Times New Roman" w:cs="Times New Roman"/>
                <w:sz w:val="24"/>
                <w:szCs w:val="24"/>
                <w:lang w:val="kk-KZ"/>
              </w:rPr>
            </w:pPr>
            <w:hyperlink r:id="rId16" w:history="1">
              <w:r w:rsidR="00911614" w:rsidRPr="005C668D">
                <w:rPr>
                  <w:rFonts w:ascii="Times New Roman" w:hAnsi="Times New Roman" w:cs="Times New Roman"/>
                  <w:sz w:val="24"/>
                  <w:szCs w:val="24"/>
                  <w:lang w:val="kk-KZ"/>
                </w:rPr>
                <w:t>https://orcid.org/0000-0001-5397-5870</w:t>
              </w:r>
            </w:hyperlink>
          </w:p>
        </w:tc>
      </w:tr>
      <w:tr w:rsidR="009A71AE" w:rsidRPr="00475714" w14:paraId="64DBC463" w14:textId="77777777" w:rsidTr="00475714">
        <w:trPr>
          <w:trHeight w:val="510"/>
        </w:trPr>
        <w:tc>
          <w:tcPr>
            <w:tcW w:w="2748" w:type="dxa"/>
            <w:vMerge/>
            <w:vAlign w:val="center"/>
          </w:tcPr>
          <w:p w14:paraId="70D4B805" w14:textId="77777777" w:rsidR="00911614" w:rsidRPr="00EB5CB5" w:rsidRDefault="00911614" w:rsidP="00911614">
            <w:pPr>
              <w:rPr>
                <w:rFonts w:ascii="Times New Roman" w:hAnsi="Times New Roman" w:cs="Times New Roman"/>
                <w:noProof/>
                <w:sz w:val="28"/>
                <w:szCs w:val="28"/>
                <w:lang w:eastAsia="ru-RU"/>
              </w:rPr>
            </w:pPr>
          </w:p>
        </w:tc>
        <w:tc>
          <w:tcPr>
            <w:tcW w:w="6597" w:type="dxa"/>
            <w:vAlign w:val="center"/>
          </w:tcPr>
          <w:p w14:paraId="728EB8F0" w14:textId="77777777" w:rsidR="0041607F" w:rsidRPr="0041607F" w:rsidRDefault="0041607F" w:rsidP="0041607F">
            <w:pPr>
              <w:rPr>
                <w:rFonts w:ascii="Times New Roman" w:hAnsi="Times New Roman" w:cs="Times New Roman"/>
                <w:sz w:val="24"/>
                <w:szCs w:val="24"/>
                <w:lang w:val="en-US"/>
              </w:rPr>
            </w:pPr>
            <w:r>
              <w:rPr>
                <w:rFonts w:ascii="Times New Roman" w:hAnsi="Times New Roman" w:cs="Times New Roman"/>
                <w:sz w:val="24"/>
                <w:szCs w:val="24"/>
                <w:lang w:val="kk-KZ"/>
              </w:rPr>
              <w:t>Басылымдар тізімі</w:t>
            </w:r>
            <w:r>
              <w:rPr>
                <w:rFonts w:ascii="Times New Roman" w:hAnsi="Times New Roman" w:cs="Times New Roman"/>
                <w:sz w:val="24"/>
                <w:szCs w:val="24"/>
                <w:lang w:val="en-US"/>
              </w:rPr>
              <w:t>:</w:t>
            </w:r>
          </w:p>
          <w:p w14:paraId="53224660" w14:textId="77777777" w:rsidR="00911614" w:rsidRPr="004F221E" w:rsidRDefault="00911614" w:rsidP="009F2809">
            <w:pPr>
              <w:shd w:val="clear" w:color="auto" w:fill="FFFFFF"/>
              <w:jc w:val="both"/>
              <w:rPr>
                <w:rFonts w:ascii="Times New Roman" w:hAnsi="Times New Roman" w:cs="Times New Roman"/>
                <w:sz w:val="24"/>
                <w:szCs w:val="24"/>
                <w:lang w:val="en-US"/>
              </w:rPr>
            </w:pPr>
            <w:r w:rsidRPr="004F221E">
              <w:rPr>
                <w:rFonts w:ascii="Times New Roman" w:hAnsi="Times New Roman" w:cs="Times New Roman"/>
                <w:sz w:val="24"/>
                <w:szCs w:val="24"/>
                <w:lang w:val="en-US"/>
              </w:rPr>
              <w:t xml:space="preserve">1) Features’ Enterprises Related to Environmental Protection and Environmentally Friendly Products for Sustainable Industries of Kazakhstan/ G. </w:t>
            </w:r>
            <w:proofErr w:type="spellStart"/>
            <w:r w:rsidRPr="004F221E">
              <w:rPr>
                <w:rFonts w:ascii="Times New Roman" w:hAnsi="Times New Roman" w:cs="Times New Roman"/>
                <w:sz w:val="24"/>
                <w:szCs w:val="24"/>
                <w:lang w:val="en-US"/>
              </w:rPr>
              <w:t>Dambaulova</w:t>
            </w:r>
            <w:proofErr w:type="spellEnd"/>
            <w:r w:rsidRPr="004F221E">
              <w:rPr>
                <w:rFonts w:ascii="Times New Roman" w:hAnsi="Times New Roman" w:cs="Times New Roman"/>
                <w:sz w:val="24"/>
                <w:szCs w:val="24"/>
                <w:lang w:val="en-US"/>
              </w:rPr>
              <w:t xml:space="preserve">, А. </w:t>
            </w:r>
            <w:proofErr w:type="spellStart"/>
            <w:r w:rsidRPr="004F221E">
              <w:rPr>
                <w:rFonts w:ascii="Times New Roman" w:hAnsi="Times New Roman" w:cs="Times New Roman"/>
                <w:sz w:val="24"/>
                <w:szCs w:val="24"/>
                <w:lang w:val="en-US"/>
              </w:rPr>
              <w:t>Koval</w:t>
            </w:r>
            <w:proofErr w:type="spellEnd"/>
            <w:r w:rsidRPr="004F221E">
              <w:rPr>
                <w:rFonts w:ascii="Times New Roman" w:hAnsi="Times New Roman" w:cs="Times New Roman"/>
                <w:sz w:val="24"/>
                <w:szCs w:val="24"/>
                <w:lang w:val="en-US"/>
              </w:rPr>
              <w:t xml:space="preserve">, A. </w:t>
            </w:r>
            <w:proofErr w:type="spellStart"/>
            <w:r w:rsidRPr="004F221E">
              <w:rPr>
                <w:rFonts w:ascii="Times New Roman" w:hAnsi="Times New Roman" w:cs="Times New Roman"/>
                <w:sz w:val="24"/>
                <w:szCs w:val="24"/>
                <w:lang w:val="en-US"/>
              </w:rPr>
              <w:t>Mukatay</w:t>
            </w:r>
            <w:proofErr w:type="spellEnd"/>
            <w:r w:rsidRPr="004F221E">
              <w:rPr>
                <w:rFonts w:ascii="Times New Roman" w:hAnsi="Times New Roman" w:cs="Times New Roman"/>
                <w:sz w:val="24"/>
                <w:szCs w:val="24"/>
                <w:lang w:val="en-US"/>
              </w:rPr>
              <w:t xml:space="preserve">, A. </w:t>
            </w:r>
            <w:proofErr w:type="spellStart"/>
            <w:r w:rsidRPr="004F221E">
              <w:rPr>
                <w:rFonts w:ascii="Times New Roman" w:hAnsi="Times New Roman" w:cs="Times New Roman"/>
                <w:sz w:val="24"/>
                <w:szCs w:val="24"/>
                <w:lang w:val="en-US"/>
              </w:rPr>
              <w:t>Dauletova</w:t>
            </w:r>
            <w:proofErr w:type="spellEnd"/>
            <w:r w:rsidRPr="004F221E">
              <w:rPr>
                <w:rFonts w:ascii="Times New Roman" w:hAnsi="Times New Roman" w:cs="Times New Roman"/>
                <w:sz w:val="24"/>
                <w:szCs w:val="24"/>
                <w:lang w:val="en-US"/>
              </w:rPr>
              <w:t xml:space="preserve">, G. </w:t>
            </w:r>
            <w:proofErr w:type="spellStart"/>
            <w:r w:rsidRPr="004F221E">
              <w:rPr>
                <w:rFonts w:ascii="Times New Roman" w:hAnsi="Times New Roman" w:cs="Times New Roman"/>
                <w:sz w:val="24"/>
                <w:szCs w:val="24"/>
                <w:lang w:val="en-US"/>
              </w:rPr>
              <w:t>Kurmanova</w:t>
            </w:r>
            <w:proofErr w:type="spellEnd"/>
            <w:r w:rsidRPr="004F221E">
              <w:rPr>
                <w:rFonts w:ascii="Times New Roman" w:hAnsi="Times New Roman" w:cs="Times New Roman"/>
                <w:sz w:val="24"/>
                <w:szCs w:val="24"/>
                <w:lang w:val="en-US"/>
              </w:rPr>
              <w:t xml:space="preserve"> // Journal of Environmental Management and Tourism Volume XIII Issue 7(63) Winter 2022 ISSN 2068 – 7729 Journal DOI </w:t>
            </w:r>
            <w:hyperlink r:id="rId17" w:history="1">
              <w:r w:rsidRPr="000F7AFE">
                <w:rPr>
                  <w:lang w:val="en-US"/>
                </w:rPr>
                <w:t xml:space="preserve"> </w:t>
              </w:r>
              <w:r w:rsidRPr="000F7AFE">
                <w:rPr>
                  <w:rStyle w:val="a5"/>
                  <w:rFonts w:ascii="Times New Roman" w:hAnsi="Times New Roman" w:cs="Times New Roman"/>
                  <w:sz w:val="24"/>
                  <w:szCs w:val="24"/>
                  <w:lang w:val="en-US"/>
                </w:rPr>
                <w:t>https://doi.org/10.14505/jemt.v13.7(63).09</w:t>
              </w:r>
              <w:r w:rsidRPr="004F221E">
                <w:rPr>
                  <w:rStyle w:val="a5"/>
                  <w:rFonts w:ascii="Times New Roman" w:hAnsi="Times New Roman" w:cs="Times New Roman"/>
                  <w:sz w:val="24"/>
                  <w:szCs w:val="24"/>
                  <w:lang w:val="en-US"/>
                </w:rPr>
                <w:t>t</w:t>
              </w:r>
            </w:hyperlink>
            <w:r w:rsidRPr="004F221E">
              <w:rPr>
                <w:rFonts w:ascii="Times New Roman" w:hAnsi="Times New Roman" w:cs="Times New Roman"/>
                <w:sz w:val="24"/>
                <w:szCs w:val="24"/>
                <w:lang w:val="en-US"/>
              </w:rPr>
              <w:t xml:space="preserve">  1888-1900 </w:t>
            </w:r>
            <w:hyperlink r:id="rId18" w:anchor="cc" w:history="1">
              <w:r w:rsidRPr="004F221E">
                <w:rPr>
                  <w:rFonts w:ascii="Times New Roman" w:hAnsi="Times New Roman" w:cs="Times New Roman"/>
                  <w:sz w:val="24"/>
                  <w:szCs w:val="24"/>
                  <w:lang w:val="en-US"/>
                </w:rPr>
                <w:t>Scopus</w:t>
              </w:r>
            </w:hyperlink>
            <w:r w:rsidRPr="004F221E">
              <w:rPr>
                <w:rFonts w:ascii="Times New Roman" w:hAnsi="Times New Roman" w:cs="Times New Roman"/>
                <w:sz w:val="24"/>
                <w:szCs w:val="24"/>
                <w:lang w:val="en-US"/>
              </w:rPr>
              <w:t>;</w:t>
            </w:r>
          </w:p>
          <w:p w14:paraId="64F2B653" w14:textId="77777777" w:rsidR="00911614" w:rsidRPr="004F221E" w:rsidRDefault="00911614" w:rsidP="009F2809">
            <w:pPr>
              <w:shd w:val="clear" w:color="auto" w:fill="FFFFFF"/>
              <w:jc w:val="both"/>
              <w:rPr>
                <w:rFonts w:ascii="Times New Roman" w:hAnsi="Times New Roman" w:cs="Times New Roman"/>
                <w:sz w:val="24"/>
                <w:szCs w:val="24"/>
                <w:lang w:val="en-US"/>
              </w:rPr>
            </w:pPr>
            <w:r w:rsidRPr="004F221E">
              <w:rPr>
                <w:rFonts w:ascii="Times New Roman" w:hAnsi="Times New Roman" w:cs="Times New Roman"/>
                <w:sz w:val="24"/>
                <w:szCs w:val="24"/>
                <w:lang w:val="en-US"/>
              </w:rPr>
              <w:t xml:space="preserve">2) State </w:t>
            </w:r>
            <w:proofErr w:type="spellStart"/>
            <w:r w:rsidRPr="004F221E">
              <w:rPr>
                <w:rFonts w:ascii="Times New Roman" w:hAnsi="Times New Roman" w:cs="Times New Roman"/>
                <w:sz w:val="24"/>
                <w:szCs w:val="24"/>
                <w:lang w:val="en-US"/>
              </w:rPr>
              <w:t>polysy</w:t>
            </w:r>
            <w:proofErr w:type="spellEnd"/>
            <w:r w:rsidRPr="004F221E">
              <w:rPr>
                <w:rFonts w:ascii="Times New Roman" w:hAnsi="Times New Roman" w:cs="Times New Roman"/>
                <w:sz w:val="24"/>
                <w:szCs w:val="24"/>
                <w:lang w:val="en-US"/>
              </w:rPr>
              <w:t xml:space="preserve"> of the Republic of Kazakhstan in the employment sector / </w:t>
            </w:r>
            <w:r w:rsidRPr="004F221E">
              <w:rPr>
                <w:rFonts w:ascii="Times New Roman" w:hAnsi="Times New Roman" w:cs="Times New Roman"/>
                <w:sz w:val="24"/>
                <w:szCs w:val="24"/>
              </w:rPr>
              <w:t>С</w:t>
            </w:r>
            <w:r w:rsidRPr="004F221E">
              <w:rPr>
                <w:rFonts w:ascii="Times New Roman" w:hAnsi="Times New Roman" w:cs="Times New Roman"/>
                <w:sz w:val="24"/>
                <w:szCs w:val="24"/>
                <w:lang w:val="en-US"/>
              </w:rPr>
              <w:t>.</w:t>
            </w:r>
            <w:r w:rsidRPr="004F221E">
              <w:rPr>
                <w:rFonts w:ascii="Times New Roman" w:hAnsi="Times New Roman" w:cs="Times New Roman"/>
                <w:sz w:val="24"/>
                <w:szCs w:val="24"/>
              </w:rPr>
              <w:t>Ж</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Нургалиева</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Вестник</w:t>
            </w:r>
            <w:r w:rsidRPr="004F221E">
              <w:rPr>
                <w:rFonts w:ascii="Times New Roman" w:hAnsi="Times New Roman" w:cs="Times New Roman"/>
                <w:sz w:val="24"/>
                <w:szCs w:val="24"/>
                <w:lang w:val="en-US"/>
              </w:rPr>
              <w:t xml:space="preserve"> </w:t>
            </w:r>
            <w:proofErr w:type="spellStart"/>
            <w:r w:rsidRPr="004F221E">
              <w:rPr>
                <w:rFonts w:ascii="Times New Roman" w:hAnsi="Times New Roman" w:cs="Times New Roman"/>
                <w:sz w:val="24"/>
                <w:szCs w:val="24"/>
              </w:rPr>
              <w:t>КазУЭФМТ</w:t>
            </w:r>
            <w:proofErr w:type="spellEnd"/>
            <w:r w:rsidRPr="004F221E">
              <w:rPr>
                <w:rFonts w:ascii="Times New Roman" w:hAnsi="Times New Roman" w:cs="Times New Roman"/>
                <w:sz w:val="24"/>
                <w:szCs w:val="24"/>
                <w:lang w:val="en-US"/>
              </w:rPr>
              <w:t xml:space="preserve"> №4, 2021</w:t>
            </w:r>
            <w:r w:rsidRPr="004F221E">
              <w:rPr>
                <w:rFonts w:ascii="Times New Roman" w:hAnsi="Times New Roman" w:cs="Times New Roman"/>
                <w:sz w:val="24"/>
                <w:szCs w:val="24"/>
              </w:rPr>
              <w:t>г</w:t>
            </w:r>
            <w:r w:rsidRPr="004F221E">
              <w:rPr>
                <w:rFonts w:ascii="Times New Roman" w:hAnsi="Times New Roman" w:cs="Times New Roman"/>
                <w:sz w:val="24"/>
                <w:szCs w:val="24"/>
                <w:lang w:val="en-US"/>
              </w:rPr>
              <w:t xml:space="preserve">. </w:t>
            </w:r>
            <w:proofErr w:type="spellStart"/>
            <w:r w:rsidRPr="004F221E">
              <w:rPr>
                <w:rFonts w:ascii="Times New Roman" w:hAnsi="Times New Roman" w:cs="Times New Roman"/>
                <w:sz w:val="24"/>
                <w:szCs w:val="24"/>
              </w:rPr>
              <w:t>стр</w:t>
            </w:r>
            <w:proofErr w:type="spellEnd"/>
            <w:r w:rsidRPr="004F221E">
              <w:rPr>
                <w:rFonts w:ascii="Times New Roman" w:hAnsi="Times New Roman" w:cs="Times New Roman"/>
                <w:sz w:val="24"/>
                <w:szCs w:val="24"/>
                <w:lang w:val="en-US"/>
              </w:rPr>
              <w:t>. 157-163</w:t>
            </w:r>
          </w:p>
          <w:p w14:paraId="4E498C1B" w14:textId="77777777" w:rsidR="00911614" w:rsidRPr="004F221E" w:rsidRDefault="00911614" w:rsidP="009F2809">
            <w:pPr>
              <w:shd w:val="clear" w:color="auto" w:fill="FFFFFF"/>
              <w:jc w:val="both"/>
              <w:rPr>
                <w:rFonts w:ascii="Times New Roman" w:hAnsi="Times New Roman" w:cs="Times New Roman"/>
                <w:sz w:val="24"/>
                <w:szCs w:val="24"/>
                <w:lang w:val="en-US"/>
              </w:rPr>
            </w:pPr>
            <w:r w:rsidRPr="004F221E">
              <w:rPr>
                <w:rFonts w:ascii="Times New Roman" w:hAnsi="Times New Roman" w:cs="Times New Roman"/>
                <w:sz w:val="24"/>
                <w:szCs w:val="24"/>
                <w:lang w:val="en-US"/>
              </w:rPr>
              <w:t xml:space="preserve">3) </w:t>
            </w:r>
            <w:r w:rsidRPr="004F221E">
              <w:rPr>
                <w:rFonts w:ascii="Times New Roman" w:hAnsi="Times New Roman" w:cs="Times New Roman"/>
                <w:sz w:val="24"/>
                <w:szCs w:val="24"/>
                <w:lang w:val="en-US" w:eastAsia="x-none"/>
              </w:rPr>
              <w:t>Analysis of the self-employed population of the Pavlodar region</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Ж</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Нургалиева</w:t>
            </w:r>
            <w:r w:rsidRPr="004F221E">
              <w:rPr>
                <w:rFonts w:ascii="Times New Roman" w:hAnsi="Times New Roman" w:cs="Times New Roman"/>
                <w:sz w:val="24"/>
                <w:szCs w:val="24"/>
                <w:lang w:val="en-US"/>
              </w:rPr>
              <w:t xml:space="preserve">, </w:t>
            </w:r>
            <w:r w:rsidRPr="004F221E">
              <w:rPr>
                <w:rFonts w:ascii="Times New Roman" w:hAnsi="Times New Roman" w:cs="Times New Roman"/>
                <w:bCs/>
                <w:sz w:val="24"/>
                <w:szCs w:val="24"/>
              </w:rPr>
              <w:t>А</w:t>
            </w:r>
            <w:r w:rsidRPr="004F221E">
              <w:rPr>
                <w:rFonts w:ascii="Times New Roman" w:hAnsi="Times New Roman" w:cs="Times New Roman"/>
                <w:bCs/>
                <w:sz w:val="24"/>
                <w:szCs w:val="24"/>
                <w:lang w:val="en-US"/>
              </w:rPr>
              <w:t>.</w:t>
            </w:r>
            <w:r w:rsidRPr="004F221E">
              <w:rPr>
                <w:rFonts w:ascii="Times New Roman" w:hAnsi="Times New Roman" w:cs="Times New Roman"/>
                <w:bCs/>
                <w:sz w:val="24"/>
                <w:szCs w:val="24"/>
              </w:rPr>
              <w:t>А</w:t>
            </w:r>
            <w:r w:rsidRPr="004F221E">
              <w:rPr>
                <w:rFonts w:ascii="Times New Roman" w:hAnsi="Times New Roman" w:cs="Times New Roman"/>
                <w:bCs/>
                <w:sz w:val="24"/>
                <w:szCs w:val="24"/>
                <w:lang w:val="en-US"/>
              </w:rPr>
              <w:t xml:space="preserve">. </w:t>
            </w:r>
            <w:r w:rsidRPr="004F221E">
              <w:rPr>
                <w:rFonts w:ascii="Times New Roman" w:hAnsi="Times New Roman" w:cs="Times New Roman"/>
                <w:bCs/>
                <w:sz w:val="24"/>
                <w:szCs w:val="24"/>
              </w:rPr>
              <w:t>Мухамеджанова</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Вестник</w:t>
            </w:r>
            <w:r w:rsidRPr="004F221E">
              <w:rPr>
                <w:rFonts w:ascii="Times New Roman" w:hAnsi="Times New Roman" w:cs="Times New Roman"/>
                <w:sz w:val="24"/>
                <w:szCs w:val="24"/>
                <w:lang w:val="en-US"/>
              </w:rPr>
              <w:t xml:space="preserve"> </w:t>
            </w:r>
            <w:proofErr w:type="spellStart"/>
            <w:r w:rsidRPr="004F221E">
              <w:rPr>
                <w:rFonts w:ascii="Times New Roman" w:hAnsi="Times New Roman" w:cs="Times New Roman"/>
                <w:sz w:val="24"/>
                <w:szCs w:val="24"/>
              </w:rPr>
              <w:t>КазУЭФМТ</w:t>
            </w:r>
            <w:proofErr w:type="spellEnd"/>
            <w:r w:rsidRPr="004F221E">
              <w:rPr>
                <w:rFonts w:ascii="Times New Roman" w:hAnsi="Times New Roman" w:cs="Times New Roman"/>
                <w:sz w:val="24"/>
                <w:szCs w:val="24"/>
                <w:lang w:val="en-US"/>
              </w:rPr>
              <w:t xml:space="preserve"> №1, 2022</w:t>
            </w:r>
            <w:r w:rsidRPr="004F221E">
              <w:rPr>
                <w:rFonts w:ascii="Times New Roman" w:hAnsi="Times New Roman" w:cs="Times New Roman"/>
                <w:sz w:val="24"/>
                <w:szCs w:val="24"/>
              </w:rPr>
              <w:t>г</w:t>
            </w:r>
            <w:r w:rsidRPr="004F221E">
              <w:rPr>
                <w:rFonts w:ascii="Times New Roman" w:hAnsi="Times New Roman" w:cs="Times New Roman"/>
                <w:sz w:val="24"/>
                <w:szCs w:val="24"/>
                <w:lang w:val="en-US"/>
              </w:rPr>
              <w:t xml:space="preserve">. </w:t>
            </w:r>
          </w:p>
          <w:p w14:paraId="7690CE9B" w14:textId="77777777" w:rsidR="00911614" w:rsidRPr="004F221E" w:rsidRDefault="00911614" w:rsidP="009F2809">
            <w:pPr>
              <w:jc w:val="both"/>
              <w:rPr>
                <w:rFonts w:ascii="Times New Roman" w:hAnsi="Times New Roman" w:cs="Times New Roman"/>
                <w:sz w:val="24"/>
                <w:szCs w:val="24"/>
                <w:lang w:val="en-US"/>
              </w:rPr>
            </w:pPr>
            <w:proofErr w:type="spellStart"/>
            <w:r w:rsidRPr="004F221E">
              <w:rPr>
                <w:rFonts w:ascii="Times New Roman" w:hAnsi="Times New Roman" w:cs="Times New Roman"/>
                <w:sz w:val="24"/>
                <w:szCs w:val="24"/>
              </w:rPr>
              <w:t>Стр</w:t>
            </w:r>
            <w:proofErr w:type="spellEnd"/>
            <w:r w:rsidRPr="004F221E">
              <w:rPr>
                <w:rFonts w:ascii="Times New Roman" w:hAnsi="Times New Roman" w:cs="Times New Roman"/>
                <w:sz w:val="24"/>
                <w:szCs w:val="24"/>
                <w:lang w:val="en-US"/>
              </w:rPr>
              <w:t>. 224-230;</w:t>
            </w:r>
          </w:p>
          <w:p w14:paraId="2C53189B" w14:textId="77777777" w:rsidR="00911614" w:rsidRPr="004F221E" w:rsidRDefault="00911614" w:rsidP="009F2809">
            <w:pPr>
              <w:jc w:val="both"/>
              <w:rPr>
                <w:rFonts w:ascii="Times New Roman" w:hAnsi="Times New Roman" w:cs="Times New Roman"/>
                <w:sz w:val="24"/>
                <w:szCs w:val="24"/>
                <w:lang w:val="en-US"/>
              </w:rPr>
            </w:pPr>
            <w:r w:rsidRPr="004F221E">
              <w:rPr>
                <w:rFonts w:ascii="Times New Roman" w:hAnsi="Times New Roman" w:cs="Times New Roman"/>
                <w:sz w:val="24"/>
                <w:szCs w:val="24"/>
                <w:lang w:val="en-US"/>
              </w:rPr>
              <w:t xml:space="preserve">4) </w:t>
            </w:r>
            <w:r w:rsidRPr="004F221E">
              <w:rPr>
                <w:rFonts w:ascii="Times New Roman" w:hAnsi="Times New Roman" w:cs="Times New Roman"/>
                <w:bCs/>
                <w:sz w:val="24"/>
                <w:szCs w:val="24"/>
                <w:lang w:val="en-US"/>
              </w:rPr>
              <w:t>The role of state programs in solving the problems of employment of the population</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И</w:t>
            </w:r>
            <w:r w:rsidRPr="004F221E">
              <w:rPr>
                <w:rFonts w:ascii="Times New Roman" w:hAnsi="Times New Roman" w:cs="Times New Roman"/>
                <w:sz w:val="24"/>
                <w:szCs w:val="24"/>
                <w:lang w:val="en-US"/>
              </w:rPr>
              <w:t>.</w:t>
            </w:r>
            <w:r w:rsidRPr="004F221E">
              <w:rPr>
                <w:rFonts w:ascii="Times New Roman" w:hAnsi="Times New Roman" w:cs="Times New Roman"/>
                <w:sz w:val="24"/>
                <w:szCs w:val="24"/>
              </w:rPr>
              <w:t>Т</w:t>
            </w:r>
            <w:r w:rsidRPr="004F221E">
              <w:rPr>
                <w:rFonts w:ascii="Times New Roman" w:hAnsi="Times New Roman" w:cs="Times New Roman"/>
                <w:sz w:val="24"/>
                <w:szCs w:val="24"/>
                <w:lang w:val="en-US"/>
              </w:rPr>
              <w:t xml:space="preserve"> </w:t>
            </w:r>
            <w:proofErr w:type="spellStart"/>
            <w:r w:rsidRPr="004F221E">
              <w:rPr>
                <w:rFonts w:ascii="Times New Roman" w:hAnsi="Times New Roman" w:cs="Times New Roman"/>
                <w:sz w:val="24"/>
                <w:szCs w:val="24"/>
              </w:rPr>
              <w:t>Буранбаев</w:t>
            </w:r>
            <w:proofErr w:type="spellEnd"/>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Материалы</w:t>
            </w:r>
            <w:r w:rsidRPr="004F221E">
              <w:rPr>
                <w:rFonts w:ascii="Times New Roman" w:hAnsi="Times New Roman" w:cs="Times New Roman"/>
                <w:sz w:val="24"/>
                <w:szCs w:val="24"/>
                <w:lang w:val="en-US"/>
              </w:rPr>
              <w:t xml:space="preserve"> </w:t>
            </w:r>
            <w:proofErr w:type="spellStart"/>
            <w:r w:rsidRPr="004F221E">
              <w:rPr>
                <w:rFonts w:ascii="Times New Roman" w:hAnsi="Times New Roman" w:cs="Times New Roman"/>
                <w:sz w:val="24"/>
                <w:szCs w:val="24"/>
                <w:lang w:val="en-US"/>
              </w:rPr>
              <w:t>международной</w:t>
            </w:r>
            <w:proofErr w:type="spellEnd"/>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научно</w:t>
            </w:r>
            <w:r w:rsidRPr="004F221E">
              <w:rPr>
                <w:rFonts w:ascii="Times New Roman" w:hAnsi="Times New Roman" w:cs="Times New Roman"/>
                <w:sz w:val="24"/>
                <w:szCs w:val="24"/>
                <w:lang w:val="en-US"/>
              </w:rPr>
              <w:t>-</w:t>
            </w:r>
            <w:r w:rsidRPr="004F221E">
              <w:rPr>
                <w:rFonts w:ascii="Times New Roman" w:hAnsi="Times New Roman" w:cs="Times New Roman"/>
                <w:sz w:val="24"/>
                <w:szCs w:val="24"/>
              </w:rPr>
              <w:t>практической</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конференции</w:t>
            </w:r>
            <w:r w:rsidRPr="004F221E">
              <w:rPr>
                <w:rFonts w:ascii="Times New Roman" w:hAnsi="Times New Roman" w:cs="Times New Roman"/>
                <w:sz w:val="24"/>
                <w:szCs w:val="24"/>
                <w:lang w:val="en-US"/>
              </w:rPr>
              <w:t xml:space="preserve"> «XII </w:t>
            </w:r>
            <w:proofErr w:type="spellStart"/>
            <w:r w:rsidRPr="004F221E">
              <w:rPr>
                <w:rFonts w:ascii="Times New Roman" w:hAnsi="Times New Roman" w:cs="Times New Roman"/>
                <w:sz w:val="24"/>
                <w:szCs w:val="24"/>
              </w:rPr>
              <w:t>Торайгыровские</w:t>
            </w:r>
            <w:proofErr w:type="spellEnd"/>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чтения</w:t>
            </w:r>
            <w:r w:rsidRPr="004F221E">
              <w:rPr>
                <w:rFonts w:ascii="Times New Roman" w:hAnsi="Times New Roman" w:cs="Times New Roman"/>
                <w:sz w:val="24"/>
                <w:szCs w:val="24"/>
                <w:lang w:val="en-US"/>
              </w:rPr>
              <w:t xml:space="preserve">», 2020 </w:t>
            </w:r>
            <w:r w:rsidRPr="004F221E">
              <w:rPr>
                <w:rFonts w:ascii="Times New Roman" w:hAnsi="Times New Roman" w:cs="Times New Roman"/>
                <w:sz w:val="24"/>
                <w:szCs w:val="24"/>
              </w:rPr>
              <w:t>года</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г</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Павлодар</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с</w:t>
            </w:r>
            <w:r w:rsidRPr="004F221E">
              <w:rPr>
                <w:rFonts w:ascii="Times New Roman" w:hAnsi="Times New Roman" w:cs="Times New Roman"/>
                <w:sz w:val="24"/>
                <w:szCs w:val="24"/>
                <w:lang w:val="en-US"/>
              </w:rPr>
              <w:t>. 8-13;</w:t>
            </w:r>
          </w:p>
          <w:p w14:paraId="0AE3B55F" w14:textId="77777777" w:rsidR="00911614" w:rsidRPr="004F221E" w:rsidRDefault="00911614" w:rsidP="009F2809">
            <w:pPr>
              <w:jc w:val="both"/>
              <w:rPr>
                <w:rFonts w:ascii="Times New Roman" w:hAnsi="Times New Roman" w:cs="Times New Roman"/>
                <w:sz w:val="24"/>
                <w:szCs w:val="24"/>
                <w:lang w:val="en-US"/>
              </w:rPr>
            </w:pPr>
            <w:r w:rsidRPr="004F221E">
              <w:rPr>
                <w:rFonts w:ascii="Times New Roman" w:hAnsi="Times New Roman" w:cs="Times New Roman"/>
                <w:sz w:val="24"/>
                <w:szCs w:val="24"/>
                <w:lang w:val="en-US"/>
              </w:rPr>
              <w:t xml:space="preserve">4) </w:t>
            </w:r>
            <w:r w:rsidRPr="004F221E">
              <w:rPr>
                <w:rFonts w:ascii="Times New Roman" w:hAnsi="Times New Roman" w:cs="Times New Roman"/>
                <w:bCs/>
                <w:sz w:val="24"/>
                <w:szCs w:val="24"/>
                <w:lang w:val="en-US" w:eastAsia="ru-RU"/>
              </w:rPr>
              <w:t>The main directions of increasing the investment attractiveness of the industrial region</w:t>
            </w:r>
            <w:r w:rsidRPr="004F221E">
              <w:rPr>
                <w:rFonts w:ascii="Times New Roman" w:hAnsi="Times New Roman" w:cs="Times New Roman"/>
                <w:sz w:val="24"/>
                <w:szCs w:val="24"/>
                <w:lang w:val="en-US"/>
              </w:rPr>
              <w:t>/</w:t>
            </w:r>
            <w:r w:rsidRPr="004F221E">
              <w:rPr>
                <w:rFonts w:ascii="Times New Roman" w:hAnsi="Times New Roman" w:cs="Times New Roman"/>
                <w:sz w:val="24"/>
                <w:szCs w:val="24"/>
                <w:lang w:val="kk-KZ"/>
              </w:rPr>
              <w:t xml:space="preserve"> А.</w:t>
            </w:r>
            <w:r w:rsidRPr="004F221E">
              <w:rPr>
                <w:rFonts w:ascii="Times New Roman" w:hAnsi="Times New Roman" w:cs="Times New Roman"/>
                <w:sz w:val="24"/>
                <w:szCs w:val="24"/>
              </w:rPr>
              <w:t>А</w:t>
            </w:r>
            <w:r w:rsidRPr="004F221E">
              <w:rPr>
                <w:rFonts w:ascii="Times New Roman" w:hAnsi="Times New Roman" w:cs="Times New Roman"/>
                <w:sz w:val="24"/>
                <w:szCs w:val="24"/>
                <w:lang w:val="kk-KZ"/>
              </w:rPr>
              <w:t>. Адиева, М.А. Амирова, Г.К. Байбашева</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Журнал</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Вестник</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Международного</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университета</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Кыргызстана</w:t>
            </w:r>
            <w:r w:rsidRPr="004F221E">
              <w:rPr>
                <w:rFonts w:ascii="Times New Roman" w:hAnsi="Times New Roman" w:cs="Times New Roman"/>
                <w:sz w:val="24"/>
                <w:szCs w:val="24"/>
                <w:lang w:val="en-US"/>
              </w:rPr>
              <w:t xml:space="preserve">» №1 (38) 2019 </w:t>
            </w:r>
            <w:r w:rsidRPr="004F221E">
              <w:rPr>
                <w:rFonts w:ascii="Times New Roman" w:hAnsi="Times New Roman" w:cs="Times New Roman"/>
                <w:sz w:val="24"/>
                <w:szCs w:val="24"/>
              </w:rPr>
              <w:t>г</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с</w:t>
            </w:r>
            <w:r w:rsidRPr="004F221E">
              <w:rPr>
                <w:rFonts w:ascii="Times New Roman" w:hAnsi="Times New Roman" w:cs="Times New Roman"/>
                <w:sz w:val="24"/>
                <w:szCs w:val="24"/>
                <w:lang w:val="en-US"/>
              </w:rPr>
              <w:t>.</w:t>
            </w:r>
            <w:r w:rsidRPr="004F221E">
              <w:rPr>
                <w:rFonts w:ascii="Times New Roman" w:hAnsi="Times New Roman" w:cs="Times New Roman"/>
                <w:sz w:val="24"/>
                <w:szCs w:val="24"/>
                <w:lang w:val="kk-KZ"/>
              </w:rPr>
              <w:t xml:space="preserve"> 8-1</w:t>
            </w:r>
            <w:r w:rsidRPr="004F221E">
              <w:rPr>
                <w:rFonts w:ascii="Times New Roman" w:hAnsi="Times New Roman" w:cs="Times New Roman"/>
                <w:sz w:val="24"/>
                <w:szCs w:val="24"/>
                <w:lang w:val="en-US"/>
              </w:rPr>
              <w:t>2;</w:t>
            </w:r>
          </w:p>
          <w:p w14:paraId="2BA49B04" w14:textId="5CB1C6CA" w:rsidR="00911614" w:rsidRPr="00EB5CB5" w:rsidRDefault="00911614" w:rsidP="009F2809">
            <w:pPr>
              <w:jc w:val="both"/>
              <w:rPr>
                <w:rFonts w:ascii="Times New Roman" w:hAnsi="Times New Roman" w:cs="Times New Roman"/>
                <w:sz w:val="24"/>
                <w:szCs w:val="24"/>
                <w:lang w:val="kk-KZ"/>
              </w:rPr>
            </w:pPr>
            <w:r w:rsidRPr="004F221E">
              <w:rPr>
                <w:rFonts w:ascii="Times New Roman" w:hAnsi="Times New Roman" w:cs="Times New Roman"/>
                <w:sz w:val="24"/>
                <w:szCs w:val="24"/>
                <w:lang w:val="kk-KZ"/>
              </w:rPr>
              <w:t xml:space="preserve">5) </w:t>
            </w:r>
            <w:r w:rsidRPr="004F221E">
              <w:rPr>
                <w:rFonts w:ascii="Times New Roman" w:hAnsi="Times New Roman" w:cs="Times New Roman"/>
                <w:sz w:val="24"/>
                <w:szCs w:val="24"/>
                <w:lang w:val="en-US"/>
              </w:rPr>
              <w:t xml:space="preserve">Main aspects of increasing investment activities in the Pavlodar region / </w:t>
            </w:r>
            <w:r w:rsidRPr="004F221E">
              <w:rPr>
                <w:rFonts w:ascii="Times New Roman" w:hAnsi="Times New Roman" w:cs="Times New Roman"/>
                <w:sz w:val="24"/>
                <w:szCs w:val="24"/>
              </w:rPr>
              <w:t>С</w:t>
            </w:r>
            <w:r w:rsidRPr="004F221E">
              <w:rPr>
                <w:rFonts w:ascii="Times New Roman" w:hAnsi="Times New Roman" w:cs="Times New Roman"/>
                <w:sz w:val="24"/>
                <w:szCs w:val="24"/>
                <w:lang w:val="en-US"/>
              </w:rPr>
              <w:t>.</w:t>
            </w:r>
            <w:r w:rsidRPr="004F221E">
              <w:rPr>
                <w:rFonts w:ascii="Times New Roman" w:hAnsi="Times New Roman" w:cs="Times New Roman"/>
                <w:sz w:val="24"/>
                <w:szCs w:val="24"/>
              </w:rPr>
              <w:t>Ж</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Нургалиева</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Вестник</w:t>
            </w:r>
            <w:r w:rsidRPr="004F221E">
              <w:rPr>
                <w:rFonts w:ascii="Times New Roman" w:hAnsi="Times New Roman" w:cs="Times New Roman"/>
                <w:sz w:val="24"/>
                <w:szCs w:val="24"/>
                <w:lang w:val="en-US"/>
              </w:rPr>
              <w:t xml:space="preserve"> </w:t>
            </w:r>
            <w:proofErr w:type="spellStart"/>
            <w:r w:rsidRPr="004F221E">
              <w:rPr>
                <w:rFonts w:ascii="Times New Roman" w:hAnsi="Times New Roman" w:cs="Times New Roman"/>
                <w:sz w:val="24"/>
                <w:szCs w:val="24"/>
              </w:rPr>
              <w:t>КазУЭФМТ</w:t>
            </w:r>
            <w:proofErr w:type="spellEnd"/>
            <w:r w:rsidRPr="004F221E">
              <w:rPr>
                <w:rFonts w:ascii="Times New Roman" w:hAnsi="Times New Roman" w:cs="Times New Roman"/>
                <w:sz w:val="24"/>
                <w:szCs w:val="24"/>
                <w:lang w:val="en-US"/>
              </w:rPr>
              <w:t xml:space="preserve"> №4, 2021</w:t>
            </w:r>
            <w:r w:rsidRPr="004F221E">
              <w:rPr>
                <w:rFonts w:ascii="Times New Roman" w:hAnsi="Times New Roman" w:cs="Times New Roman"/>
                <w:sz w:val="24"/>
                <w:szCs w:val="24"/>
              </w:rPr>
              <w:t>г</w:t>
            </w:r>
            <w:r w:rsidRPr="004F221E">
              <w:rPr>
                <w:rFonts w:ascii="Times New Roman" w:hAnsi="Times New Roman" w:cs="Times New Roman"/>
                <w:sz w:val="24"/>
                <w:szCs w:val="24"/>
                <w:lang w:val="en-US"/>
              </w:rPr>
              <w:t xml:space="preserve">. </w:t>
            </w:r>
            <w:proofErr w:type="spellStart"/>
            <w:r w:rsidRPr="004F221E">
              <w:rPr>
                <w:rFonts w:ascii="Times New Roman" w:hAnsi="Times New Roman" w:cs="Times New Roman"/>
                <w:sz w:val="24"/>
                <w:szCs w:val="24"/>
              </w:rPr>
              <w:t>стр</w:t>
            </w:r>
            <w:proofErr w:type="spellEnd"/>
            <w:r w:rsidRPr="004F221E">
              <w:rPr>
                <w:rFonts w:ascii="Times New Roman" w:hAnsi="Times New Roman" w:cs="Times New Roman"/>
                <w:sz w:val="24"/>
                <w:szCs w:val="24"/>
                <w:lang w:val="en-US"/>
              </w:rPr>
              <w:t>. 67-73.</w:t>
            </w:r>
          </w:p>
        </w:tc>
      </w:tr>
    </w:tbl>
    <w:p w14:paraId="46C64D09" w14:textId="77777777" w:rsidR="00475714" w:rsidRDefault="00475714">
      <w:r>
        <w:br w:type="page"/>
      </w:r>
    </w:p>
    <w:tbl>
      <w:tblPr>
        <w:tblStyle w:val="a3"/>
        <w:tblW w:w="9345" w:type="dxa"/>
        <w:tblLook w:val="04A0" w:firstRow="1" w:lastRow="0" w:firstColumn="1" w:lastColumn="0" w:noHBand="0" w:noVBand="1"/>
      </w:tblPr>
      <w:tblGrid>
        <w:gridCol w:w="2748"/>
        <w:gridCol w:w="6597"/>
      </w:tblGrid>
      <w:tr w:rsidR="009A71AE" w:rsidRPr="005C1868" w14:paraId="24A739D3" w14:textId="77777777" w:rsidTr="00475714">
        <w:trPr>
          <w:trHeight w:val="510"/>
        </w:trPr>
        <w:tc>
          <w:tcPr>
            <w:tcW w:w="2748" w:type="dxa"/>
            <w:vMerge w:val="restart"/>
            <w:vAlign w:val="center"/>
          </w:tcPr>
          <w:p w14:paraId="026C64BF" w14:textId="40862391" w:rsidR="009A71AE" w:rsidRPr="00911614" w:rsidRDefault="00475714" w:rsidP="0035317C">
            <w:pPr>
              <w:rPr>
                <w:rFonts w:ascii="Times New Roman" w:hAnsi="Times New Roman" w:cs="Times New Roman"/>
                <w:noProof/>
                <w:sz w:val="28"/>
                <w:szCs w:val="28"/>
                <w:lang w:val="en-US" w:eastAsia="ru-RU"/>
              </w:rPr>
            </w:pPr>
            <w:r>
              <w:rPr>
                <w:noProof/>
                <w:lang w:eastAsia="ru-RU"/>
              </w:rPr>
              <w:drawing>
                <wp:inline distT="0" distB="0" distL="0" distR="0" wp14:anchorId="750F4E95" wp14:editId="6CBDC0B1">
                  <wp:extent cx="1535342" cy="1742078"/>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5913" cy="1810804"/>
                          </a:xfrm>
                          <a:prstGeom prst="rect">
                            <a:avLst/>
                          </a:prstGeom>
                          <a:noFill/>
                          <a:ln>
                            <a:noFill/>
                          </a:ln>
                        </pic:spPr>
                      </pic:pic>
                    </a:graphicData>
                  </a:graphic>
                </wp:inline>
              </w:drawing>
            </w:r>
          </w:p>
        </w:tc>
        <w:tc>
          <w:tcPr>
            <w:tcW w:w="6597" w:type="dxa"/>
            <w:vAlign w:val="center"/>
          </w:tcPr>
          <w:p w14:paraId="1361A943" w14:textId="2E95EE9F" w:rsidR="009A71AE" w:rsidRPr="00EB5CB5" w:rsidRDefault="009A71AE" w:rsidP="0035317C">
            <w:pPr>
              <w:jc w:val="both"/>
              <w:rPr>
                <w:rFonts w:ascii="Times New Roman" w:hAnsi="Times New Roman" w:cs="Times New Roman"/>
                <w:sz w:val="24"/>
                <w:szCs w:val="24"/>
                <w:lang w:val="kk-KZ"/>
              </w:rPr>
            </w:pPr>
            <w:r w:rsidRPr="00E51B46">
              <w:rPr>
                <w:rFonts w:ascii="Times New Roman" w:hAnsi="Times New Roman" w:cs="Times New Roman"/>
                <w:b/>
                <w:sz w:val="24"/>
                <w:szCs w:val="24"/>
                <w:lang w:val="kk-KZ"/>
              </w:rPr>
              <w:t>Золотарева Светлана Витальевна</w:t>
            </w:r>
          </w:p>
        </w:tc>
      </w:tr>
      <w:tr w:rsidR="00B0711D" w:rsidRPr="005C1868" w14:paraId="0A3B2F0E" w14:textId="77777777" w:rsidTr="00475714">
        <w:trPr>
          <w:trHeight w:val="510"/>
        </w:trPr>
        <w:tc>
          <w:tcPr>
            <w:tcW w:w="2748" w:type="dxa"/>
            <w:vMerge/>
            <w:vAlign w:val="center"/>
          </w:tcPr>
          <w:p w14:paraId="51DC5C5D" w14:textId="77777777" w:rsidR="00B0711D" w:rsidRPr="00EB5CB5" w:rsidRDefault="00B0711D" w:rsidP="00B0711D">
            <w:pPr>
              <w:rPr>
                <w:rFonts w:ascii="Times New Roman" w:hAnsi="Times New Roman" w:cs="Times New Roman"/>
                <w:noProof/>
                <w:sz w:val="28"/>
                <w:szCs w:val="28"/>
                <w:lang w:eastAsia="ru-RU"/>
              </w:rPr>
            </w:pPr>
          </w:p>
        </w:tc>
        <w:tc>
          <w:tcPr>
            <w:tcW w:w="6597" w:type="dxa"/>
            <w:vAlign w:val="center"/>
          </w:tcPr>
          <w:p w14:paraId="0DD046DC" w14:textId="5DBE65FC" w:rsidR="00B0711D" w:rsidRPr="00EB5CB5" w:rsidRDefault="00B0711D" w:rsidP="00B0711D">
            <w:pPr>
              <w:jc w:val="both"/>
              <w:rPr>
                <w:rFonts w:ascii="Times New Roman" w:hAnsi="Times New Roman" w:cs="Times New Roman"/>
                <w:sz w:val="24"/>
                <w:szCs w:val="24"/>
                <w:lang w:val="kk-KZ"/>
              </w:rPr>
            </w:pPr>
            <w:proofErr w:type="spellStart"/>
            <w:r w:rsidRPr="0058404C">
              <w:rPr>
                <w:rFonts w:ascii="Times New Roman" w:hAnsi="Times New Roman" w:cs="Times New Roman"/>
                <w:color w:val="000000"/>
                <w:sz w:val="24"/>
                <w:szCs w:val="24"/>
              </w:rPr>
              <w:t>Аға</w:t>
            </w:r>
            <w:proofErr w:type="spellEnd"/>
            <w:r w:rsidRPr="0058404C">
              <w:rPr>
                <w:rFonts w:ascii="Times New Roman" w:hAnsi="Times New Roman" w:cs="Times New Roman"/>
                <w:color w:val="000000"/>
                <w:sz w:val="24"/>
                <w:szCs w:val="24"/>
              </w:rPr>
              <w:t xml:space="preserve"> </w:t>
            </w:r>
            <w:proofErr w:type="spellStart"/>
            <w:r w:rsidRPr="0058404C">
              <w:rPr>
                <w:rFonts w:ascii="Times New Roman" w:hAnsi="Times New Roman" w:cs="Times New Roman"/>
                <w:color w:val="000000"/>
                <w:sz w:val="24"/>
                <w:szCs w:val="24"/>
              </w:rPr>
              <w:t>ғылыми</w:t>
            </w:r>
            <w:proofErr w:type="spellEnd"/>
            <w:r w:rsidRPr="0058404C">
              <w:rPr>
                <w:rFonts w:ascii="Times New Roman" w:hAnsi="Times New Roman" w:cs="Times New Roman"/>
                <w:color w:val="000000"/>
                <w:sz w:val="24"/>
                <w:szCs w:val="24"/>
              </w:rPr>
              <w:t xml:space="preserve"> </w:t>
            </w:r>
            <w:proofErr w:type="spellStart"/>
            <w:r w:rsidRPr="0058404C">
              <w:rPr>
                <w:rFonts w:ascii="Times New Roman" w:hAnsi="Times New Roman" w:cs="Times New Roman"/>
                <w:color w:val="000000"/>
                <w:sz w:val="24"/>
                <w:szCs w:val="24"/>
              </w:rPr>
              <w:t>қызметкер</w:t>
            </w:r>
            <w:proofErr w:type="spellEnd"/>
          </w:p>
        </w:tc>
      </w:tr>
      <w:tr w:rsidR="00B0711D" w:rsidRPr="005C1868" w14:paraId="2181C845" w14:textId="77777777" w:rsidTr="00475714">
        <w:trPr>
          <w:trHeight w:val="510"/>
        </w:trPr>
        <w:tc>
          <w:tcPr>
            <w:tcW w:w="2748" w:type="dxa"/>
            <w:vMerge/>
            <w:vAlign w:val="center"/>
          </w:tcPr>
          <w:p w14:paraId="2564F532" w14:textId="77777777" w:rsidR="00B0711D" w:rsidRPr="00EB5CB5" w:rsidRDefault="00B0711D" w:rsidP="00B0711D">
            <w:pPr>
              <w:rPr>
                <w:rFonts w:ascii="Times New Roman" w:hAnsi="Times New Roman" w:cs="Times New Roman"/>
                <w:noProof/>
                <w:sz w:val="28"/>
                <w:szCs w:val="28"/>
                <w:lang w:eastAsia="ru-RU"/>
              </w:rPr>
            </w:pPr>
          </w:p>
        </w:tc>
        <w:tc>
          <w:tcPr>
            <w:tcW w:w="6597" w:type="dxa"/>
            <w:vAlign w:val="center"/>
          </w:tcPr>
          <w:p w14:paraId="2D1F36B0" w14:textId="09D48FDC" w:rsidR="00B0711D" w:rsidRPr="00EB5CB5" w:rsidRDefault="00B0711D" w:rsidP="00B0711D">
            <w:pPr>
              <w:jc w:val="both"/>
              <w:rPr>
                <w:rFonts w:ascii="Times New Roman" w:hAnsi="Times New Roman" w:cs="Times New Roman"/>
                <w:sz w:val="24"/>
                <w:szCs w:val="24"/>
                <w:lang w:val="kk-KZ"/>
              </w:rPr>
            </w:pPr>
            <w:r>
              <w:rPr>
                <w:rFonts w:ascii="Times New Roman" w:hAnsi="Times New Roman" w:cs="Times New Roman"/>
                <w:sz w:val="24"/>
                <w:szCs w:val="24"/>
                <w:lang w:val="kk-KZ"/>
              </w:rPr>
              <w:t>Туған күні</w:t>
            </w:r>
            <w:r w:rsidRPr="00E51B46">
              <w:rPr>
                <w:rFonts w:ascii="Times New Roman" w:hAnsi="Times New Roman" w:cs="Times New Roman"/>
                <w:sz w:val="24"/>
                <w:szCs w:val="24"/>
                <w:lang w:val="kk-KZ"/>
              </w:rPr>
              <w:t>: 26.09.1975</w:t>
            </w:r>
            <w:r w:rsidRPr="00E51B46">
              <w:rPr>
                <w:rFonts w:ascii="Times New Roman" w:hAnsi="Times New Roman" w:cs="Times New Roman"/>
                <w:sz w:val="24"/>
                <w:szCs w:val="24"/>
                <w:lang w:val="en-US"/>
              </w:rPr>
              <w:t xml:space="preserve"> </w:t>
            </w:r>
            <w:r>
              <w:rPr>
                <w:rFonts w:ascii="Times New Roman" w:hAnsi="Times New Roman" w:cs="Times New Roman"/>
                <w:sz w:val="24"/>
                <w:szCs w:val="24"/>
              </w:rPr>
              <w:t>ж</w:t>
            </w:r>
            <w:r w:rsidRPr="00E51B46">
              <w:rPr>
                <w:rFonts w:ascii="Times New Roman" w:hAnsi="Times New Roman" w:cs="Times New Roman"/>
                <w:sz w:val="24"/>
                <w:szCs w:val="24"/>
                <w:lang w:val="kk-KZ"/>
              </w:rPr>
              <w:t>.</w:t>
            </w:r>
          </w:p>
        </w:tc>
      </w:tr>
      <w:tr w:rsidR="00B0711D" w:rsidRPr="0035317C" w14:paraId="6298C29A" w14:textId="77777777" w:rsidTr="00475714">
        <w:trPr>
          <w:trHeight w:val="510"/>
        </w:trPr>
        <w:tc>
          <w:tcPr>
            <w:tcW w:w="2748" w:type="dxa"/>
            <w:vMerge/>
            <w:vAlign w:val="center"/>
          </w:tcPr>
          <w:p w14:paraId="709A1083" w14:textId="77777777" w:rsidR="00B0711D" w:rsidRPr="00EB5CB5" w:rsidRDefault="00B0711D" w:rsidP="00B0711D">
            <w:pPr>
              <w:rPr>
                <w:rFonts w:ascii="Times New Roman" w:hAnsi="Times New Roman" w:cs="Times New Roman"/>
                <w:noProof/>
                <w:sz w:val="28"/>
                <w:szCs w:val="28"/>
                <w:lang w:eastAsia="ru-RU"/>
              </w:rPr>
            </w:pPr>
          </w:p>
        </w:tc>
        <w:tc>
          <w:tcPr>
            <w:tcW w:w="6597" w:type="dxa"/>
            <w:vAlign w:val="center"/>
          </w:tcPr>
          <w:p w14:paraId="617863C7" w14:textId="7A4B1F02" w:rsidR="00B0711D" w:rsidRPr="0041607F" w:rsidRDefault="00B0711D" w:rsidP="00B0711D">
            <w:pPr>
              <w:jc w:val="both"/>
              <w:rPr>
                <w:rFonts w:ascii="Times New Roman" w:eastAsia="Times New Roman" w:hAnsi="Times New Roman" w:cs="Times New Roman"/>
                <w:sz w:val="24"/>
                <w:szCs w:val="24"/>
                <w:lang w:val="kk-KZ" w:eastAsia="ru-RU"/>
              </w:rPr>
            </w:pPr>
            <w:r w:rsidRPr="0041607F">
              <w:rPr>
                <w:rFonts w:ascii="Times New Roman" w:eastAsia="Times New Roman" w:hAnsi="Times New Roman" w:cs="Times New Roman"/>
                <w:sz w:val="24"/>
                <w:szCs w:val="24"/>
                <w:lang w:val="kk-KZ" w:eastAsia="ru-RU"/>
              </w:rPr>
              <w:t>Ғылыми дәрежесі / академиялық дәрежесі: экономика ғылымдарының кандидаты, қауымдастырылған профессор (доцент)</w:t>
            </w:r>
          </w:p>
        </w:tc>
      </w:tr>
      <w:tr w:rsidR="00B0711D" w:rsidRPr="0035317C" w14:paraId="0759B844" w14:textId="77777777" w:rsidTr="00475714">
        <w:trPr>
          <w:trHeight w:val="510"/>
        </w:trPr>
        <w:tc>
          <w:tcPr>
            <w:tcW w:w="2748" w:type="dxa"/>
            <w:vMerge/>
            <w:vAlign w:val="center"/>
          </w:tcPr>
          <w:p w14:paraId="78D4906C" w14:textId="77777777" w:rsidR="00B0711D" w:rsidRPr="00EB5CB5" w:rsidRDefault="00B0711D" w:rsidP="00B0711D">
            <w:pPr>
              <w:rPr>
                <w:rFonts w:ascii="Times New Roman" w:hAnsi="Times New Roman" w:cs="Times New Roman"/>
                <w:noProof/>
                <w:sz w:val="28"/>
                <w:szCs w:val="28"/>
                <w:lang w:eastAsia="ru-RU"/>
              </w:rPr>
            </w:pPr>
          </w:p>
        </w:tc>
        <w:tc>
          <w:tcPr>
            <w:tcW w:w="6597" w:type="dxa"/>
            <w:vAlign w:val="center"/>
          </w:tcPr>
          <w:p w14:paraId="0DB58270" w14:textId="4326BF8A" w:rsidR="00B0711D" w:rsidRPr="00EB5CB5" w:rsidRDefault="00B0711D" w:rsidP="00B0711D">
            <w:pPr>
              <w:jc w:val="both"/>
              <w:rPr>
                <w:rFonts w:ascii="Times New Roman" w:hAnsi="Times New Roman" w:cs="Times New Roman"/>
                <w:sz w:val="24"/>
                <w:szCs w:val="24"/>
                <w:lang w:val="kk-KZ"/>
              </w:rPr>
            </w:pPr>
            <w:r>
              <w:rPr>
                <w:rFonts w:ascii="Times New Roman" w:hAnsi="Times New Roman" w:cs="Times New Roman"/>
                <w:sz w:val="24"/>
                <w:szCs w:val="24"/>
                <w:lang w:val="kk-KZ"/>
              </w:rPr>
              <w:t>Негізгі жұмыс орны: «Торайғыров университеті» КЕАҚ</w:t>
            </w:r>
          </w:p>
        </w:tc>
      </w:tr>
      <w:tr w:rsidR="00B0711D" w:rsidRPr="0035317C" w14:paraId="6AB348C6" w14:textId="77777777" w:rsidTr="00475714">
        <w:trPr>
          <w:trHeight w:val="510"/>
        </w:trPr>
        <w:tc>
          <w:tcPr>
            <w:tcW w:w="2748" w:type="dxa"/>
            <w:vMerge w:val="restart"/>
            <w:vAlign w:val="center"/>
          </w:tcPr>
          <w:p w14:paraId="3804E98B" w14:textId="77777777" w:rsidR="00B0711D" w:rsidRPr="00115545" w:rsidRDefault="00B0711D" w:rsidP="00B0711D">
            <w:pPr>
              <w:rPr>
                <w:rFonts w:ascii="Times New Roman" w:hAnsi="Times New Roman" w:cs="Times New Roman"/>
                <w:noProof/>
                <w:sz w:val="28"/>
                <w:szCs w:val="28"/>
                <w:lang w:eastAsia="ru-RU"/>
              </w:rPr>
            </w:pPr>
          </w:p>
        </w:tc>
        <w:tc>
          <w:tcPr>
            <w:tcW w:w="6597" w:type="dxa"/>
            <w:vAlign w:val="center"/>
          </w:tcPr>
          <w:p w14:paraId="2F805E6D" w14:textId="42CB474E" w:rsidR="00B0711D" w:rsidRPr="00E51B46" w:rsidRDefault="00B0711D" w:rsidP="00B0711D">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Ғылыми қызығушылығы:</w:t>
            </w:r>
            <w:r w:rsidRPr="00812C5E">
              <w:rPr>
                <w:rFonts w:ascii="Times New Roman" w:hAnsi="Times New Roman" w:cs="Times New Roman"/>
                <w:sz w:val="24"/>
                <w:szCs w:val="24"/>
                <w:lang w:val="kk-KZ"/>
              </w:rPr>
              <w:t xml:space="preserve"> экономика, маркетинг, </w:t>
            </w:r>
            <w:r>
              <w:rPr>
                <w:rFonts w:ascii="Times New Roman" w:hAnsi="Times New Roman" w:cs="Times New Roman"/>
                <w:sz w:val="24"/>
                <w:szCs w:val="24"/>
                <w:lang w:val="kk-KZ"/>
              </w:rPr>
              <w:t>и</w:t>
            </w:r>
            <w:r w:rsidRPr="00812C5E">
              <w:rPr>
                <w:rFonts w:ascii="Times New Roman" w:hAnsi="Times New Roman" w:cs="Times New Roman"/>
                <w:sz w:val="24"/>
                <w:szCs w:val="24"/>
                <w:lang w:val="kk-KZ"/>
              </w:rPr>
              <w:t>нновациялық менеджмент, инновациялық жоспарлау.</w:t>
            </w:r>
          </w:p>
        </w:tc>
      </w:tr>
      <w:tr w:rsidR="00B0711D" w:rsidRPr="0035317C" w14:paraId="2F3E8615" w14:textId="77777777" w:rsidTr="00475714">
        <w:trPr>
          <w:trHeight w:val="510"/>
        </w:trPr>
        <w:tc>
          <w:tcPr>
            <w:tcW w:w="2748" w:type="dxa"/>
            <w:vMerge/>
            <w:vAlign w:val="center"/>
          </w:tcPr>
          <w:p w14:paraId="69EEF1C6" w14:textId="77777777" w:rsidR="00B0711D" w:rsidRPr="00EB5CB5" w:rsidRDefault="00B0711D" w:rsidP="00B0711D">
            <w:pPr>
              <w:rPr>
                <w:rFonts w:ascii="Times New Roman" w:hAnsi="Times New Roman" w:cs="Times New Roman"/>
                <w:noProof/>
                <w:sz w:val="28"/>
                <w:szCs w:val="28"/>
                <w:lang w:eastAsia="ru-RU"/>
              </w:rPr>
            </w:pPr>
          </w:p>
        </w:tc>
        <w:tc>
          <w:tcPr>
            <w:tcW w:w="6597" w:type="dxa"/>
            <w:vAlign w:val="center"/>
          </w:tcPr>
          <w:p w14:paraId="0EBE2282" w14:textId="1363F0C0" w:rsidR="00B0711D" w:rsidRPr="00E51B46" w:rsidRDefault="00B0711D" w:rsidP="00B0711D">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B0711D" w:rsidRPr="00475714" w14:paraId="12DBB9BF" w14:textId="77777777" w:rsidTr="00475714">
        <w:trPr>
          <w:trHeight w:val="510"/>
        </w:trPr>
        <w:tc>
          <w:tcPr>
            <w:tcW w:w="2748" w:type="dxa"/>
            <w:vMerge/>
            <w:vAlign w:val="center"/>
          </w:tcPr>
          <w:p w14:paraId="3EA0C9DA" w14:textId="77777777" w:rsidR="00B0711D" w:rsidRPr="00EB5CB5" w:rsidRDefault="00B0711D" w:rsidP="00B0711D">
            <w:pPr>
              <w:rPr>
                <w:rFonts w:ascii="Times New Roman" w:hAnsi="Times New Roman" w:cs="Times New Roman"/>
                <w:noProof/>
                <w:sz w:val="28"/>
                <w:szCs w:val="28"/>
                <w:lang w:eastAsia="ru-RU"/>
              </w:rPr>
            </w:pPr>
          </w:p>
        </w:tc>
        <w:tc>
          <w:tcPr>
            <w:tcW w:w="6597" w:type="dxa"/>
            <w:vAlign w:val="center"/>
          </w:tcPr>
          <w:p w14:paraId="396C829E" w14:textId="63F30779" w:rsidR="00B0711D" w:rsidRPr="00E51B46" w:rsidRDefault="00B0711D" w:rsidP="00B0711D">
            <w:pPr>
              <w:rPr>
                <w:rFonts w:ascii="Times New Roman" w:hAnsi="Times New Roman" w:cs="Times New Roman"/>
                <w:sz w:val="24"/>
                <w:szCs w:val="24"/>
                <w:lang w:val="en-US"/>
              </w:rPr>
            </w:pPr>
            <w:r w:rsidRPr="005C668D">
              <w:rPr>
                <w:rFonts w:ascii="Times New Roman" w:hAnsi="Times New Roman" w:cs="Times New Roman"/>
                <w:sz w:val="24"/>
                <w:szCs w:val="24"/>
                <w:lang w:val="en-US"/>
              </w:rPr>
              <w:t>Scopus</w:t>
            </w:r>
            <w:r w:rsidRPr="005C668D">
              <w:rPr>
                <w:rStyle w:val="a9"/>
                <w:rFonts w:ascii="Arial" w:hAnsi="Arial" w:cs="Arial"/>
                <w:color w:val="73879C"/>
                <w:sz w:val="20"/>
                <w:szCs w:val="20"/>
                <w:lang w:val="en-US"/>
              </w:rPr>
              <w:t xml:space="preserve"> </w:t>
            </w:r>
            <w:r w:rsidRPr="005C668D">
              <w:rPr>
                <w:rFonts w:ascii="Times New Roman" w:hAnsi="Times New Roman" w:cs="Times New Roman"/>
                <w:bCs/>
                <w:sz w:val="24"/>
                <w:szCs w:val="24"/>
                <w:lang w:val="en-US"/>
              </w:rPr>
              <w:t xml:space="preserve">Author ID </w:t>
            </w:r>
            <w:r w:rsidRPr="00B0711D">
              <w:rPr>
                <w:rFonts w:ascii="Times New Roman" w:hAnsi="Times New Roman" w:cs="Times New Roman"/>
                <w:bCs/>
                <w:sz w:val="24"/>
                <w:szCs w:val="24"/>
                <w:lang w:val="en-US"/>
              </w:rPr>
              <w:t>57194869897 https://www.scopus.com/authid/detail.uri?authorId=57194869897</w:t>
            </w:r>
          </w:p>
        </w:tc>
      </w:tr>
      <w:tr w:rsidR="00B0711D" w:rsidRPr="005C1868" w14:paraId="3F018DEC" w14:textId="77777777" w:rsidTr="00475714">
        <w:trPr>
          <w:trHeight w:val="510"/>
        </w:trPr>
        <w:tc>
          <w:tcPr>
            <w:tcW w:w="2748" w:type="dxa"/>
            <w:vMerge/>
            <w:vAlign w:val="center"/>
          </w:tcPr>
          <w:p w14:paraId="461F9005" w14:textId="77777777" w:rsidR="00B0711D" w:rsidRPr="00115545" w:rsidRDefault="00B0711D" w:rsidP="00B0711D">
            <w:pPr>
              <w:rPr>
                <w:rFonts w:ascii="Times New Roman" w:hAnsi="Times New Roman" w:cs="Times New Roman"/>
                <w:noProof/>
                <w:sz w:val="28"/>
                <w:szCs w:val="28"/>
                <w:lang w:val="en-US" w:eastAsia="ru-RU"/>
              </w:rPr>
            </w:pPr>
          </w:p>
        </w:tc>
        <w:tc>
          <w:tcPr>
            <w:tcW w:w="6597" w:type="dxa"/>
            <w:vAlign w:val="center"/>
          </w:tcPr>
          <w:p w14:paraId="39AE5C6B" w14:textId="77777777" w:rsidR="00B0711D" w:rsidRPr="00E51B46" w:rsidRDefault="00B0711D" w:rsidP="00B0711D">
            <w:pPr>
              <w:rPr>
                <w:rFonts w:ascii="Times New Roman" w:hAnsi="Times New Roman" w:cs="Times New Roman"/>
                <w:sz w:val="24"/>
                <w:szCs w:val="24"/>
                <w:lang w:val="en-US"/>
              </w:rPr>
            </w:pPr>
            <w:r w:rsidRPr="00E51B46">
              <w:rPr>
                <w:rFonts w:ascii="Times New Roman" w:hAnsi="Times New Roman" w:cs="Times New Roman"/>
                <w:sz w:val="24"/>
                <w:szCs w:val="24"/>
                <w:lang w:val="en-US"/>
              </w:rPr>
              <w:t>ORCID*0000-0001-8784-6153</w:t>
            </w:r>
          </w:p>
          <w:p w14:paraId="43E4E3BC" w14:textId="711C4BDC" w:rsidR="00B0711D" w:rsidRPr="00E51B46" w:rsidRDefault="008C22B0" w:rsidP="00B0711D">
            <w:pPr>
              <w:jc w:val="both"/>
              <w:rPr>
                <w:rFonts w:ascii="Times New Roman" w:hAnsi="Times New Roman" w:cs="Times New Roman"/>
                <w:sz w:val="24"/>
                <w:szCs w:val="24"/>
                <w:lang w:val="kk-KZ"/>
              </w:rPr>
            </w:pPr>
            <w:hyperlink r:id="rId20" w:history="1">
              <w:r w:rsidR="00B0711D" w:rsidRPr="00E51B46">
                <w:rPr>
                  <w:rStyle w:val="a5"/>
                  <w:rFonts w:ascii="Times New Roman" w:hAnsi="Times New Roman" w:cs="Times New Roman"/>
                  <w:sz w:val="24"/>
                  <w:szCs w:val="24"/>
                  <w:bdr w:val="none" w:sz="0" w:space="0" w:color="auto" w:frame="1"/>
                  <w:shd w:val="clear" w:color="auto" w:fill="FFFFFF"/>
                </w:rPr>
                <w:t>https://orcid.org/0000-0001-8784-6153</w:t>
              </w:r>
            </w:hyperlink>
          </w:p>
        </w:tc>
      </w:tr>
      <w:tr w:rsidR="00B0711D" w:rsidRPr="005C1868" w14:paraId="54EA4CCB" w14:textId="77777777" w:rsidTr="00475714">
        <w:trPr>
          <w:trHeight w:val="510"/>
        </w:trPr>
        <w:tc>
          <w:tcPr>
            <w:tcW w:w="2748" w:type="dxa"/>
            <w:vMerge/>
            <w:vAlign w:val="center"/>
          </w:tcPr>
          <w:p w14:paraId="13E70D74" w14:textId="77777777" w:rsidR="00B0711D" w:rsidRPr="00EB5CB5" w:rsidRDefault="00B0711D" w:rsidP="00B0711D">
            <w:pPr>
              <w:rPr>
                <w:rFonts w:ascii="Times New Roman" w:hAnsi="Times New Roman" w:cs="Times New Roman"/>
                <w:noProof/>
                <w:sz w:val="28"/>
                <w:szCs w:val="28"/>
                <w:lang w:eastAsia="ru-RU"/>
              </w:rPr>
            </w:pPr>
          </w:p>
        </w:tc>
        <w:tc>
          <w:tcPr>
            <w:tcW w:w="6597" w:type="dxa"/>
            <w:vAlign w:val="center"/>
          </w:tcPr>
          <w:p w14:paraId="1E3A605E" w14:textId="77777777" w:rsidR="0041607F" w:rsidRPr="0041607F" w:rsidRDefault="0041607F" w:rsidP="0041607F">
            <w:pPr>
              <w:rPr>
                <w:rFonts w:ascii="Times New Roman" w:hAnsi="Times New Roman" w:cs="Times New Roman"/>
                <w:sz w:val="24"/>
                <w:szCs w:val="24"/>
                <w:lang w:val="en-US"/>
              </w:rPr>
            </w:pPr>
            <w:r>
              <w:rPr>
                <w:rFonts w:ascii="Times New Roman" w:hAnsi="Times New Roman" w:cs="Times New Roman"/>
                <w:sz w:val="24"/>
                <w:szCs w:val="24"/>
                <w:lang w:val="kk-KZ"/>
              </w:rPr>
              <w:t>Басылымдар тізімі</w:t>
            </w:r>
            <w:r>
              <w:rPr>
                <w:rFonts w:ascii="Times New Roman" w:hAnsi="Times New Roman" w:cs="Times New Roman"/>
                <w:sz w:val="24"/>
                <w:szCs w:val="24"/>
                <w:lang w:val="en-US"/>
              </w:rPr>
              <w:t>:</w:t>
            </w:r>
          </w:p>
          <w:p w14:paraId="40D1C1AA" w14:textId="77777777" w:rsidR="00B0711D" w:rsidRPr="00E51B46" w:rsidRDefault="00B0711D" w:rsidP="00541468">
            <w:pPr>
              <w:pStyle w:val="a4"/>
              <w:numPr>
                <w:ilvl w:val="0"/>
                <w:numId w:val="14"/>
              </w:numPr>
              <w:tabs>
                <w:tab w:val="left" w:pos="543"/>
              </w:tabs>
              <w:ind w:left="0" w:firstLine="0"/>
              <w:jc w:val="both"/>
              <w:rPr>
                <w:rFonts w:ascii="Times New Roman" w:hAnsi="Times New Roman" w:cs="Times New Roman"/>
                <w:sz w:val="24"/>
                <w:szCs w:val="24"/>
                <w:lang w:val="en-US"/>
              </w:rPr>
            </w:pPr>
            <w:r w:rsidRPr="00E51B46">
              <w:rPr>
                <w:rFonts w:ascii="Times New Roman" w:hAnsi="Times New Roman" w:cs="Times New Roman"/>
                <w:sz w:val="24"/>
                <w:szCs w:val="24"/>
                <w:lang w:val="en-US"/>
              </w:rPr>
              <w:t xml:space="preserve">Development of entrepreneurship in the countries of the </w:t>
            </w:r>
            <w:proofErr w:type="spellStart"/>
            <w:r w:rsidRPr="00E51B46">
              <w:rPr>
                <w:rFonts w:ascii="Times New Roman" w:hAnsi="Times New Roman" w:cs="Times New Roman"/>
                <w:sz w:val="24"/>
                <w:szCs w:val="24"/>
                <w:lang w:val="en-US"/>
              </w:rPr>
              <w:t>eurasian</w:t>
            </w:r>
            <w:proofErr w:type="spellEnd"/>
            <w:r w:rsidRPr="00E51B46">
              <w:rPr>
                <w:rFonts w:ascii="Times New Roman" w:hAnsi="Times New Roman" w:cs="Times New Roman"/>
                <w:sz w:val="24"/>
                <w:szCs w:val="24"/>
                <w:lang w:val="en-US"/>
              </w:rPr>
              <w:t xml:space="preserve"> union (</w:t>
            </w:r>
            <w:r w:rsidRPr="00E51B46">
              <w:rPr>
                <w:rFonts w:ascii="Times New Roman" w:hAnsi="Times New Roman" w:cs="Times New Roman"/>
                <w:sz w:val="24"/>
                <w:szCs w:val="24"/>
              </w:rPr>
              <w:t>Развитие</w:t>
            </w:r>
            <w:r w:rsidRPr="00E51B46">
              <w:rPr>
                <w:rFonts w:ascii="Times New Roman" w:hAnsi="Times New Roman" w:cs="Times New Roman"/>
                <w:sz w:val="24"/>
                <w:szCs w:val="24"/>
                <w:lang w:val="en-US"/>
              </w:rPr>
              <w:t xml:space="preserve"> </w:t>
            </w:r>
            <w:r w:rsidRPr="00E51B46">
              <w:rPr>
                <w:rFonts w:ascii="Times New Roman" w:hAnsi="Times New Roman" w:cs="Times New Roman"/>
                <w:sz w:val="24"/>
                <w:szCs w:val="24"/>
              </w:rPr>
              <w:t>предпринимательства</w:t>
            </w:r>
            <w:r w:rsidRPr="00E51B46">
              <w:rPr>
                <w:rFonts w:ascii="Times New Roman" w:hAnsi="Times New Roman" w:cs="Times New Roman"/>
                <w:sz w:val="24"/>
                <w:szCs w:val="24"/>
                <w:lang w:val="en-US"/>
              </w:rPr>
              <w:t xml:space="preserve"> </w:t>
            </w:r>
            <w:r w:rsidRPr="00E51B46">
              <w:rPr>
                <w:rFonts w:ascii="Times New Roman" w:hAnsi="Times New Roman" w:cs="Times New Roman"/>
                <w:sz w:val="24"/>
                <w:szCs w:val="24"/>
              </w:rPr>
              <w:t>в</w:t>
            </w:r>
            <w:r w:rsidRPr="00E51B46">
              <w:rPr>
                <w:rFonts w:ascii="Times New Roman" w:hAnsi="Times New Roman" w:cs="Times New Roman"/>
                <w:sz w:val="24"/>
                <w:szCs w:val="24"/>
                <w:lang w:val="en-US"/>
              </w:rPr>
              <w:t xml:space="preserve"> </w:t>
            </w:r>
            <w:r w:rsidRPr="00E51B46">
              <w:rPr>
                <w:rFonts w:ascii="Times New Roman" w:hAnsi="Times New Roman" w:cs="Times New Roman"/>
                <w:sz w:val="24"/>
                <w:szCs w:val="24"/>
              </w:rPr>
              <w:t>странах</w:t>
            </w:r>
            <w:r w:rsidRPr="00E51B46">
              <w:rPr>
                <w:rFonts w:ascii="Times New Roman" w:hAnsi="Times New Roman" w:cs="Times New Roman"/>
                <w:sz w:val="24"/>
                <w:szCs w:val="24"/>
                <w:lang w:val="en-US"/>
              </w:rPr>
              <w:t xml:space="preserve"> </w:t>
            </w:r>
            <w:proofErr w:type="spellStart"/>
            <w:r w:rsidRPr="00E51B46">
              <w:rPr>
                <w:rFonts w:ascii="Times New Roman" w:hAnsi="Times New Roman" w:cs="Times New Roman"/>
                <w:sz w:val="24"/>
                <w:szCs w:val="24"/>
              </w:rPr>
              <w:t>Евразийс</w:t>
            </w:r>
            <w:r w:rsidRPr="00E51B46">
              <w:rPr>
                <w:rFonts w:ascii="Times New Roman" w:hAnsi="Times New Roman" w:cs="Times New Roman"/>
                <w:sz w:val="24"/>
                <w:szCs w:val="24"/>
                <w:lang w:val="en-US"/>
              </w:rPr>
              <w:t>кого</w:t>
            </w:r>
            <w:proofErr w:type="spellEnd"/>
            <w:r w:rsidRPr="00E51B46">
              <w:rPr>
                <w:rFonts w:ascii="Times New Roman" w:hAnsi="Times New Roman" w:cs="Times New Roman"/>
                <w:sz w:val="24"/>
                <w:szCs w:val="24"/>
                <w:lang w:val="en-US"/>
              </w:rPr>
              <w:t xml:space="preserve"> </w:t>
            </w:r>
            <w:proofErr w:type="spellStart"/>
            <w:r w:rsidRPr="00E51B46">
              <w:rPr>
                <w:rFonts w:ascii="Times New Roman" w:hAnsi="Times New Roman" w:cs="Times New Roman"/>
                <w:sz w:val="24"/>
                <w:szCs w:val="24"/>
                <w:lang w:val="en-US"/>
              </w:rPr>
              <w:t>союза</w:t>
            </w:r>
            <w:proofErr w:type="spellEnd"/>
            <w:r w:rsidRPr="00E51B46">
              <w:rPr>
                <w:rFonts w:ascii="Times New Roman" w:hAnsi="Times New Roman" w:cs="Times New Roman"/>
                <w:sz w:val="24"/>
                <w:szCs w:val="24"/>
                <w:lang w:val="en-US"/>
              </w:rPr>
              <w:t>)/</w:t>
            </w:r>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Мусина</w:t>
            </w:r>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А</w:t>
            </w:r>
            <w:r w:rsidRPr="00E51B46">
              <w:rPr>
                <w:rFonts w:ascii="Times New Roman" w:hAnsi="Times New Roman" w:cs="Times New Roman"/>
                <w:color w:val="000000"/>
                <w:sz w:val="24"/>
                <w:szCs w:val="24"/>
                <w:lang w:val="en-US"/>
              </w:rPr>
              <w:t>.</w:t>
            </w:r>
            <w:r w:rsidRPr="00E51B46">
              <w:rPr>
                <w:rFonts w:ascii="Times New Roman" w:hAnsi="Times New Roman" w:cs="Times New Roman"/>
                <w:color w:val="000000"/>
                <w:sz w:val="24"/>
                <w:szCs w:val="24"/>
              </w:rPr>
              <w:t>Ж</w:t>
            </w:r>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Золотарева</w:t>
            </w:r>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С</w:t>
            </w:r>
            <w:r w:rsidRPr="00E51B46">
              <w:rPr>
                <w:rFonts w:ascii="Times New Roman" w:hAnsi="Times New Roman" w:cs="Times New Roman"/>
                <w:color w:val="000000"/>
                <w:sz w:val="24"/>
                <w:szCs w:val="24"/>
                <w:lang w:val="en-US"/>
              </w:rPr>
              <w:t>.</w:t>
            </w:r>
            <w:r w:rsidRPr="00E51B46">
              <w:rPr>
                <w:rFonts w:ascii="Times New Roman" w:hAnsi="Times New Roman" w:cs="Times New Roman"/>
                <w:color w:val="000000"/>
                <w:sz w:val="24"/>
                <w:szCs w:val="24"/>
              </w:rPr>
              <w:t>В</w:t>
            </w:r>
            <w:r w:rsidRPr="00E51B46">
              <w:rPr>
                <w:rFonts w:ascii="Times New Roman" w:hAnsi="Times New Roman" w:cs="Times New Roman"/>
                <w:color w:val="000000"/>
                <w:sz w:val="24"/>
                <w:szCs w:val="24"/>
                <w:lang w:val="en-US"/>
              </w:rPr>
              <w:t xml:space="preserve">., </w:t>
            </w:r>
            <w:proofErr w:type="spellStart"/>
            <w:r w:rsidRPr="00E51B46">
              <w:rPr>
                <w:rFonts w:ascii="Times New Roman" w:hAnsi="Times New Roman" w:cs="Times New Roman"/>
                <w:color w:val="000000"/>
                <w:sz w:val="24"/>
                <w:szCs w:val="24"/>
              </w:rPr>
              <w:t>Кунанбаева</w:t>
            </w:r>
            <w:proofErr w:type="spellEnd"/>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К</w:t>
            </w:r>
            <w:r w:rsidRPr="00E51B46">
              <w:rPr>
                <w:rFonts w:ascii="Times New Roman" w:hAnsi="Times New Roman" w:cs="Times New Roman"/>
                <w:color w:val="000000"/>
                <w:sz w:val="24"/>
                <w:szCs w:val="24"/>
                <w:lang w:val="en-US"/>
              </w:rPr>
              <w:t>.</w:t>
            </w:r>
            <w:r w:rsidRPr="00E51B46">
              <w:rPr>
                <w:rFonts w:ascii="Times New Roman" w:hAnsi="Times New Roman" w:cs="Times New Roman"/>
                <w:color w:val="000000"/>
                <w:sz w:val="24"/>
                <w:szCs w:val="24"/>
              </w:rPr>
              <w:t>Б</w:t>
            </w:r>
            <w:r w:rsidRPr="00E51B46">
              <w:rPr>
                <w:rFonts w:ascii="Times New Roman" w:hAnsi="Times New Roman" w:cs="Times New Roman"/>
                <w:color w:val="000000"/>
                <w:sz w:val="24"/>
                <w:szCs w:val="24"/>
                <w:lang w:val="en-US"/>
              </w:rPr>
              <w:t xml:space="preserve">, </w:t>
            </w:r>
            <w:proofErr w:type="spellStart"/>
            <w:r w:rsidRPr="00E51B46">
              <w:rPr>
                <w:rFonts w:ascii="Times New Roman" w:hAnsi="Times New Roman" w:cs="Times New Roman"/>
                <w:color w:val="000000"/>
                <w:sz w:val="24"/>
                <w:szCs w:val="24"/>
              </w:rPr>
              <w:t>Кофтанюк</w:t>
            </w:r>
            <w:proofErr w:type="spellEnd"/>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Н</w:t>
            </w:r>
            <w:r w:rsidRPr="00E51B46">
              <w:rPr>
                <w:rFonts w:ascii="Times New Roman" w:hAnsi="Times New Roman" w:cs="Times New Roman"/>
                <w:color w:val="000000"/>
                <w:sz w:val="24"/>
                <w:szCs w:val="24"/>
                <w:lang w:val="en-US"/>
              </w:rPr>
              <w:t>.</w:t>
            </w:r>
            <w:r w:rsidRPr="00E51B46">
              <w:rPr>
                <w:rFonts w:ascii="Times New Roman" w:hAnsi="Times New Roman" w:cs="Times New Roman"/>
                <w:color w:val="000000"/>
                <w:sz w:val="24"/>
                <w:szCs w:val="24"/>
              </w:rPr>
              <w:t>В</w:t>
            </w:r>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Мамонова</w:t>
            </w:r>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И</w:t>
            </w:r>
            <w:r w:rsidRPr="00E51B46">
              <w:rPr>
                <w:rFonts w:ascii="Times New Roman" w:hAnsi="Times New Roman" w:cs="Times New Roman"/>
                <w:color w:val="000000"/>
                <w:sz w:val="24"/>
                <w:szCs w:val="24"/>
                <w:lang w:val="en-US"/>
              </w:rPr>
              <w:t>.</w:t>
            </w:r>
            <w:r w:rsidRPr="00E51B46">
              <w:rPr>
                <w:rFonts w:ascii="Times New Roman" w:hAnsi="Times New Roman" w:cs="Times New Roman"/>
                <w:color w:val="000000"/>
                <w:sz w:val="24"/>
                <w:szCs w:val="24"/>
              </w:rPr>
              <w:t>В</w:t>
            </w:r>
            <w:r w:rsidRPr="00E51B46">
              <w:rPr>
                <w:rFonts w:ascii="Times New Roman" w:hAnsi="Times New Roman" w:cs="Times New Roman"/>
                <w:color w:val="000000"/>
                <w:sz w:val="24"/>
                <w:szCs w:val="24"/>
                <w:lang w:val="en-US"/>
              </w:rPr>
              <w:t xml:space="preserve">., </w:t>
            </w:r>
            <w:proofErr w:type="spellStart"/>
            <w:r w:rsidRPr="00E51B46">
              <w:rPr>
                <w:rFonts w:ascii="Times New Roman" w:hAnsi="Times New Roman" w:cs="Times New Roman"/>
                <w:color w:val="000000"/>
                <w:sz w:val="24"/>
                <w:szCs w:val="24"/>
              </w:rPr>
              <w:t>Жаркова</w:t>
            </w:r>
            <w:proofErr w:type="spellEnd"/>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А</w:t>
            </w:r>
            <w:r w:rsidRPr="00E51B46">
              <w:rPr>
                <w:rFonts w:ascii="Times New Roman" w:hAnsi="Times New Roman" w:cs="Times New Roman"/>
                <w:color w:val="000000"/>
                <w:sz w:val="24"/>
                <w:szCs w:val="24"/>
                <w:lang w:val="en-US"/>
              </w:rPr>
              <w:t>.</w:t>
            </w:r>
            <w:r w:rsidRPr="00E51B46">
              <w:rPr>
                <w:rFonts w:ascii="Times New Roman" w:hAnsi="Times New Roman" w:cs="Times New Roman"/>
                <w:color w:val="000000"/>
                <w:sz w:val="24"/>
                <w:szCs w:val="24"/>
              </w:rPr>
              <w:t>В</w:t>
            </w:r>
            <w:r w:rsidRPr="00E51B46">
              <w:rPr>
                <w:rFonts w:ascii="Times New Roman" w:hAnsi="Times New Roman" w:cs="Times New Roman"/>
                <w:color w:val="000000"/>
                <w:sz w:val="24"/>
                <w:szCs w:val="24"/>
                <w:lang w:val="en-US"/>
              </w:rPr>
              <w:t xml:space="preserve">., </w:t>
            </w:r>
            <w:proofErr w:type="spellStart"/>
            <w:r w:rsidRPr="00E51B46">
              <w:rPr>
                <w:rFonts w:ascii="Times New Roman" w:hAnsi="Times New Roman" w:cs="Times New Roman"/>
                <w:color w:val="000000"/>
                <w:sz w:val="24"/>
                <w:szCs w:val="24"/>
              </w:rPr>
              <w:t>Крейденко</w:t>
            </w:r>
            <w:proofErr w:type="spellEnd"/>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Т</w:t>
            </w:r>
            <w:r w:rsidRPr="00E51B46">
              <w:rPr>
                <w:rFonts w:ascii="Times New Roman" w:hAnsi="Times New Roman" w:cs="Times New Roman"/>
                <w:color w:val="000000"/>
                <w:sz w:val="24"/>
                <w:szCs w:val="24"/>
                <w:lang w:val="en-US"/>
              </w:rPr>
              <w:t>.</w:t>
            </w:r>
            <w:r w:rsidRPr="00E51B46">
              <w:rPr>
                <w:rFonts w:ascii="Times New Roman" w:hAnsi="Times New Roman" w:cs="Times New Roman"/>
                <w:color w:val="000000"/>
                <w:sz w:val="24"/>
                <w:szCs w:val="24"/>
              </w:rPr>
              <w:t>Ф</w:t>
            </w:r>
            <w:r w:rsidRPr="00E51B46">
              <w:rPr>
                <w:rFonts w:ascii="Times New Roman" w:hAnsi="Times New Roman" w:cs="Times New Roman"/>
                <w:color w:val="000000"/>
                <w:sz w:val="24"/>
                <w:szCs w:val="24"/>
                <w:lang w:val="en-US"/>
              </w:rPr>
              <w:t xml:space="preserve">., </w:t>
            </w:r>
            <w:proofErr w:type="spellStart"/>
            <w:r w:rsidRPr="00E51B46">
              <w:rPr>
                <w:rFonts w:ascii="Times New Roman" w:hAnsi="Times New Roman" w:cs="Times New Roman"/>
                <w:color w:val="000000"/>
                <w:sz w:val="24"/>
                <w:szCs w:val="24"/>
              </w:rPr>
              <w:t>Ахметшина</w:t>
            </w:r>
            <w:proofErr w:type="spellEnd"/>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Л</w:t>
            </w:r>
            <w:r w:rsidRPr="00E51B46">
              <w:rPr>
                <w:rFonts w:ascii="Times New Roman" w:hAnsi="Times New Roman" w:cs="Times New Roman"/>
                <w:color w:val="000000"/>
                <w:sz w:val="24"/>
                <w:szCs w:val="24"/>
                <w:lang w:val="en-US"/>
              </w:rPr>
              <w:t>.</w:t>
            </w:r>
            <w:r w:rsidRPr="00E51B46">
              <w:rPr>
                <w:rFonts w:ascii="Times New Roman" w:hAnsi="Times New Roman" w:cs="Times New Roman"/>
                <w:color w:val="000000"/>
                <w:sz w:val="24"/>
                <w:szCs w:val="24"/>
              </w:rPr>
              <w:t>Г</w:t>
            </w:r>
            <w:r w:rsidRPr="00E51B46">
              <w:rPr>
                <w:rFonts w:ascii="Times New Roman" w:hAnsi="Times New Roman" w:cs="Times New Roman"/>
                <w:color w:val="000000"/>
                <w:sz w:val="24"/>
                <w:szCs w:val="24"/>
                <w:lang w:val="en-US"/>
              </w:rPr>
              <w:t xml:space="preserve">, </w:t>
            </w:r>
            <w:proofErr w:type="spellStart"/>
            <w:r w:rsidRPr="00E51B46">
              <w:rPr>
                <w:rFonts w:ascii="Times New Roman" w:hAnsi="Times New Roman" w:cs="Times New Roman"/>
                <w:color w:val="000000"/>
                <w:sz w:val="24"/>
                <w:szCs w:val="24"/>
              </w:rPr>
              <w:t>Мухамедова</w:t>
            </w:r>
            <w:proofErr w:type="spellEnd"/>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М</w:t>
            </w:r>
            <w:r w:rsidRPr="00E51B46">
              <w:rPr>
                <w:rFonts w:ascii="Times New Roman" w:hAnsi="Times New Roman" w:cs="Times New Roman"/>
                <w:color w:val="000000"/>
                <w:sz w:val="24"/>
                <w:szCs w:val="24"/>
                <w:lang w:val="en-US"/>
              </w:rPr>
              <w:t>.</w:t>
            </w:r>
            <w:r w:rsidRPr="00E51B46">
              <w:rPr>
                <w:rFonts w:ascii="Times New Roman" w:hAnsi="Times New Roman" w:cs="Times New Roman"/>
                <w:color w:val="000000"/>
                <w:sz w:val="24"/>
                <w:szCs w:val="24"/>
              </w:rPr>
              <w:t>М</w:t>
            </w:r>
            <w:r w:rsidRPr="00E51B46">
              <w:rPr>
                <w:rFonts w:ascii="Times New Roman" w:hAnsi="Times New Roman" w:cs="Times New Roman"/>
                <w:color w:val="000000"/>
                <w:sz w:val="24"/>
                <w:szCs w:val="24"/>
                <w:lang w:val="en-US"/>
              </w:rPr>
              <w:t xml:space="preserve">., </w:t>
            </w:r>
            <w:proofErr w:type="spellStart"/>
            <w:r w:rsidRPr="00E51B46">
              <w:rPr>
                <w:rFonts w:ascii="Times New Roman" w:hAnsi="Times New Roman" w:cs="Times New Roman"/>
                <w:color w:val="000000"/>
                <w:sz w:val="24"/>
                <w:szCs w:val="24"/>
              </w:rPr>
              <w:t>Омарова</w:t>
            </w:r>
            <w:proofErr w:type="spellEnd"/>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Г</w:t>
            </w:r>
            <w:r w:rsidRPr="00E51B46">
              <w:rPr>
                <w:rFonts w:ascii="Times New Roman" w:hAnsi="Times New Roman" w:cs="Times New Roman"/>
                <w:color w:val="000000"/>
                <w:sz w:val="24"/>
                <w:szCs w:val="24"/>
                <w:lang w:val="en-US"/>
              </w:rPr>
              <w:t>.</w:t>
            </w:r>
            <w:r w:rsidRPr="00E51B46">
              <w:rPr>
                <w:rFonts w:ascii="Times New Roman" w:hAnsi="Times New Roman" w:cs="Times New Roman"/>
                <w:color w:val="000000"/>
                <w:sz w:val="24"/>
                <w:szCs w:val="24"/>
              </w:rPr>
              <w:t>Т</w:t>
            </w:r>
            <w:r w:rsidRPr="00E51B46">
              <w:rPr>
                <w:rFonts w:ascii="Times New Roman" w:hAnsi="Times New Roman" w:cs="Times New Roman"/>
                <w:color w:val="000000"/>
                <w:sz w:val="24"/>
                <w:szCs w:val="24"/>
                <w:lang w:val="en-US"/>
              </w:rPr>
              <w:t xml:space="preserve">., </w:t>
            </w:r>
            <w:proofErr w:type="spellStart"/>
            <w:r w:rsidRPr="00E51B46">
              <w:rPr>
                <w:rFonts w:ascii="Times New Roman" w:hAnsi="Times New Roman" w:cs="Times New Roman"/>
                <w:color w:val="000000"/>
                <w:sz w:val="24"/>
                <w:szCs w:val="24"/>
              </w:rPr>
              <w:t>Меркулина</w:t>
            </w:r>
            <w:proofErr w:type="spellEnd"/>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И</w:t>
            </w:r>
            <w:r w:rsidRPr="00E51B46">
              <w:rPr>
                <w:rFonts w:ascii="Times New Roman" w:hAnsi="Times New Roman" w:cs="Times New Roman"/>
                <w:color w:val="000000"/>
                <w:sz w:val="24"/>
                <w:szCs w:val="24"/>
                <w:lang w:val="en-US"/>
              </w:rPr>
              <w:t>.</w:t>
            </w:r>
            <w:r w:rsidRPr="00E51B46">
              <w:rPr>
                <w:rFonts w:ascii="Times New Roman" w:hAnsi="Times New Roman" w:cs="Times New Roman"/>
                <w:color w:val="000000"/>
                <w:sz w:val="24"/>
                <w:szCs w:val="24"/>
              </w:rPr>
              <w:t>А</w:t>
            </w:r>
            <w:r w:rsidRPr="00E51B46">
              <w:rPr>
                <w:rFonts w:ascii="Times New Roman" w:hAnsi="Times New Roman" w:cs="Times New Roman"/>
                <w:color w:val="000000"/>
                <w:sz w:val="24"/>
                <w:szCs w:val="24"/>
                <w:lang w:val="en-US"/>
              </w:rPr>
              <w:t xml:space="preserve">., </w:t>
            </w:r>
            <w:proofErr w:type="spellStart"/>
            <w:r w:rsidRPr="00E51B46">
              <w:rPr>
                <w:rFonts w:ascii="Times New Roman" w:hAnsi="Times New Roman" w:cs="Times New Roman"/>
                <w:color w:val="000000"/>
                <w:sz w:val="24"/>
                <w:szCs w:val="24"/>
              </w:rPr>
              <w:t>Арунгазинов</w:t>
            </w:r>
            <w:proofErr w:type="spellEnd"/>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А</w:t>
            </w:r>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монография</w:t>
            </w:r>
            <w:r w:rsidRPr="00E51B46">
              <w:rPr>
                <w:rFonts w:ascii="Times New Roman" w:hAnsi="Times New Roman" w:cs="Times New Roman"/>
                <w:color w:val="000000"/>
                <w:sz w:val="24"/>
                <w:szCs w:val="24"/>
                <w:lang w:val="en-US"/>
              </w:rPr>
              <w:t xml:space="preserve">, ISBN 978-601-7809-37-5- 2020, </w:t>
            </w:r>
            <w:r w:rsidRPr="00E51B46">
              <w:rPr>
                <w:rFonts w:ascii="Times New Roman" w:hAnsi="Times New Roman" w:cs="Times New Roman"/>
                <w:color w:val="000000"/>
                <w:sz w:val="24"/>
                <w:szCs w:val="24"/>
              </w:rPr>
              <w:t>С</w:t>
            </w:r>
            <w:r w:rsidRPr="00E51B46">
              <w:rPr>
                <w:rFonts w:ascii="Times New Roman" w:hAnsi="Times New Roman" w:cs="Times New Roman"/>
                <w:color w:val="000000"/>
                <w:sz w:val="24"/>
                <w:szCs w:val="24"/>
                <w:lang w:val="en-US"/>
              </w:rPr>
              <w:t>. 255</w:t>
            </w:r>
          </w:p>
          <w:p w14:paraId="49FF674E" w14:textId="77777777" w:rsidR="00B0711D" w:rsidRPr="00E51B46" w:rsidRDefault="00B0711D" w:rsidP="00541468">
            <w:pPr>
              <w:pStyle w:val="a4"/>
              <w:numPr>
                <w:ilvl w:val="0"/>
                <w:numId w:val="14"/>
              </w:numPr>
              <w:tabs>
                <w:tab w:val="left" w:pos="543"/>
              </w:tabs>
              <w:ind w:left="0" w:firstLine="0"/>
              <w:jc w:val="both"/>
              <w:rPr>
                <w:rFonts w:ascii="Times New Roman" w:hAnsi="Times New Roman" w:cs="Times New Roman"/>
                <w:sz w:val="24"/>
                <w:szCs w:val="24"/>
              </w:rPr>
            </w:pPr>
            <w:r w:rsidRPr="00E51B46">
              <w:rPr>
                <w:rFonts w:ascii="Times New Roman" w:hAnsi="Times New Roman" w:cs="Times New Roman"/>
                <w:sz w:val="24"/>
                <w:szCs w:val="24"/>
              </w:rPr>
              <w:t xml:space="preserve">История возникновения и развития предпринимательства/Мусина А.Ж., Золотарева С.В.// </w:t>
            </w:r>
            <w:r w:rsidRPr="00E51B46">
              <w:rPr>
                <w:rFonts w:ascii="Times New Roman" w:hAnsi="Times New Roman" w:cs="Times New Roman"/>
                <w:sz w:val="24"/>
                <w:szCs w:val="24"/>
                <w:lang w:val="kk-KZ"/>
              </w:rPr>
              <w:t xml:space="preserve">Научный журнал </w:t>
            </w:r>
            <w:r w:rsidRPr="00E51B46">
              <w:rPr>
                <w:rFonts w:ascii="Times New Roman" w:hAnsi="Times New Roman" w:cs="Times New Roman"/>
                <w:sz w:val="24"/>
                <w:szCs w:val="24"/>
              </w:rPr>
              <w:t xml:space="preserve">«Вестник </w:t>
            </w:r>
            <w:r w:rsidRPr="00E51B46">
              <w:rPr>
                <w:rFonts w:ascii="Times New Roman" w:hAnsi="Times New Roman" w:cs="Times New Roman"/>
                <w:sz w:val="24"/>
                <w:szCs w:val="24"/>
                <w:lang w:val="kk-KZ"/>
              </w:rPr>
              <w:t xml:space="preserve">Торайгыров университета», экономическая серия. - </w:t>
            </w:r>
            <w:r w:rsidRPr="00E51B46">
              <w:rPr>
                <w:rFonts w:ascii="Times New Roman" w:hAnsi="Times New Roman" w:cs="Times New Roman"/>
                <w:sz w:val="24"/>
                <w:szCs w:val="24"/>
              </w:rPr>
              <w:t>2020. - № 1. – С. 104-109</w:t>
            </w:r>
          </w:p>
          <w:p w14:paraId="662AFF4A" w14:textId="77777777" w:rsidR="00B0711D" w:rsidRPr="00E51B46" w:rsidRDefault="00B0711D" w:rsidP="00541468">
            <w:pPr>
              <w:pStyle w:val="a4"/>
              <w:numPr>
                <w:ilvl w:val="0"/>
                <w:numId w:val="14"/>
              </w:numPr>
              <w:tabs>
                <w:tab w:val="left" w:pos="543"/>
              </w:tabs>
              <w:ind w:left="0" w:firstLine="0"/>
              <w:jc w:val="both"/>
              <w:rPr>
                <w:rFonts w:ascii="Times New Roman" w:hAnsi="Times New Roman" w:cs="Times New Roman"/>
                <w:sz w:val="24"/>
                <w:szCs w:val="24"/>
              </w:rPr>
            </w:pPr>
            <w:r w:rsidRPr="00E51B46">
              <w:rPr>
                <w:rFonts w:ascii="Times New Roman" w:hAnsi="Times New Roman" w:cs="Times New Roman"/>
                <w:sz w:val="24"/>
                <w:szCs w:val="24"/>
                <w:lang w:val="en-US"/>
              </w:rPr>
              <w:t>Wages</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in</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the</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republic</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of</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Kazakhstan</w:t>
            </w:r>
            <w:r w:rsidRPr="00E51B46">
              <w:rPr>
                <w:rFonts w:ascii="Times New Roman" w:hAnsi="Times New Roman" w:cs="Times New Roman"/>
                <w:sz w:val="24"/>
                <w:szCs w:val="24"/>
              </w:rPr>
              <w:t xml:space="preserve"> – </w:t>
            </w:r>
            <w:r w:rsidRPr="00E51B46">
              <w:rPr>
                <w:rFonts w:ascii="Times New Roman" w:hAnsi="Times New Roman" w:cs="Times New Roman"/>
                <w:sz w:val="24"/>
                <w:szCs w:val="24"/>
                <w:lang w:val="en-US"/>
              </w:rPr>
              <w:t>new</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realities</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and</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calculation</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mechanisms</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I</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V</w:t>
            </w:r>
            <w:r w:rsidRPr="00E51B46">
              <w:rPr>
                <w:rFonts w:ascii="Times New Roman" w:hAnsi="Times New Roman" w:cs="Times New Roman"/>
                <w:sz w:val="24"/>
                <w:szCs w:val="24"/>
              </w:rPr>
              <w:t xml:space="preserve">. </w:t>
            </w:r>
            <w:proofErr w:type="spellStart"/>
            <w:r w:rsidRPr="00E51B46">
              <w:rPr>
                <w:rFonts w:ascii="Times New Roman" w:hAnsi="Times New Roman" w:cs="Times New Roman"/>
                <w:sz w:val="24"/>
                <w:szCs w:val="24"/>
                <w:lang w:val="en-US"/>
              </w:rPr>
              <w:t>Mamonova</w:t>
            </w:r>
            <w:proofErr w:type="spellEnd"/>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N</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V</w:t>
            </w:r>
            <w:r w:rsidRPr="00E51B46">
              <w:rPr>
                <w:rFonts w:ascii="Times New Roman" w:hAnsi="Times New Roman" w:cs="Times New Roman"/>
                <w:sz w:val="24"/>
                <w:szCs w:val="24"/>
              </w:rPr>
              <w:t xml:space="preserve">. </w:t>
            </w:r>
            <w:proofErr w:type="spellStart"/>
            <w:r w:rsidRPr="00E51B46">
              <w:rPr>
                <w:rFonts w:ascii="Times New Roman" w:hAnsi="Times New Roman" w:cs="Times New Roman"/>
                <w:sz w:val="24"/>
                <w:szCs w:val="24"/>
                <w:lang w:val="en-US"/>
              </w:rPr>
              <w:t>Koftanyuk</w:t>
            </w:r>
            <w:proofErr w:type="spellEnd"/>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L</w:t>
            </w:r>
            <w:r w:rsidRPr="00E51B46">
              <w:rPr>
                <w:rFonts w:ascii="Times New Roman" w:hAnsi="Times New Roman" w:cs="Times New Roman"/>
                <w:sz w:val="24"/>
                <w:szCs w:val="24"/>
              </w:rPr>
              <w:t xml:space="preserve">. А. </w:t>
            </w:r>
            <w:r w:rsidRPr="00E51B46">
              <w:rPr>
                <w:rFonts w:ascii="Times New Roman" w:hAnsi="Times New Roman" w:cs="Times New Roman"/>
                <w:sz w:val="24"/>
                <w:szCs w:val="24"/>
                <w:lang w:val="en-US"/>
              </w:rPr>
              <w:t>Popp</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S</w:t>
            </w:r>
            <w:r w:rsidRPr="00E51B46">
              <w:rPr>
                <w:rFonts w:ascii="Times New Roman" w:hAnsi="Times New Roman" w:cs="Times New Roman"/>
                <w:sz w:val="24"/>
                <w:szCs w:val="24"/>
              </w:rPr>
              <w:t>.</w:t>
            </w:r>
            <w:r w:rsidRPr="00E51B46">
              <w:rPr>
                <w:rFonts w:ascii="Times New Roman" w:hAnsi="Times New Roman" w:cs="Times New Roman"/>
                <w:sz w:val="24"/>
                <w:szCs w:val="24"/>
                <w:lang w:val="en-US"/>
              </w:rPr>
              <w:t>V</w:t>
            </w:r>
            <w:r w:rsidRPr="00E51B46">
              <w:rPr>
                <w:rFonts w:ascii="Times New Roman" w:hAnsi="Times New Roman" w:cs="Times New Roman"/>
                <w:sz w:val="24"/>
                <w:szCs w:val="24"/>
              </w:rPr>
              <w:t xml:space="preserve">. </w:t>
            </w:r>
            <w:proofErr w:type="spellStart"/>
            <w:r w:rsidRPr="00E51B46">
              <w:rPr>
                <w:rFonts w:ascii="Times New Roman" w:hAnsi="Times New Roman" w:cs="Times New Roman"/>
                <w:sz w:val="24"/>
                <w:szCs w:val="24"/>
                <w:lang w:val="en-US"/>
              </w:rPr>
              <w:t>Zolotareva</w:t>
            </w:r>
            <w:proofErr w:type="spellEnd"/>
            <w:r w:rsidRPr="00E51B46">
              <w:rPr>
                <w:rFonts w:ascii="Times New Roman" w:hAnsi="Times New Roman" w:cs="Times New Roman"/>
                <w:sz w:val="24"/>
                <w:szCs w:val="24"/>
              </w:rPr>
              <w:t>//</w:t>
            </w:r>
            <w:r w:rsidRPr="00E51B46">
              <w:rPr>
                <w:rFonts w:ascii="Times New Roman" w:hAnsi="Times New Roman" w:cs="Times New Roman"/>
                <w:sz w:val="24"/>
                <w:szCs w:val="24"/>
                <w:lang w:val="kk-KZ"/>
              </w:rPr>
              <w:t xml:space="preserve">Научный журнал </w:t>
            </w:r>
            <w:r w:rsidRPr="00E51B46">
              <w:rPr>
                <w:rFonts w:ascii="Times New Roman" w:hAnsi="Times New Roman" w:cs="Times New Roman"/>
                <w:sz w:val="24"/>
                <w:szCs w:val="24"/>
              </w:rPr>
              <w:t xml:space="preserve">«Вестник </w:t>
            </w:r>
            <w:r w:rsidRPr="00E51B46">
              <w:rPr>
                <w:rFonts w:ascii="Times New Roman" w:hAnsi="Times New Roman" w:cs="Times New Roman"/>
                <w:sz w:val="24"/>
                <w:szCs w:val="24"/>
                <w:lang w:val="kk-KZ"/>
              </w:rPr>
              <w:t xml:space="preserve">Торайгыров университета», экономическая серия. - </w:t>
            </w:r>
            <w:r w:rsidRPr="00E51B46">
              <w:rPr>
                <w:rFonts w:ascii="Times New Roman" w:hAnsi="Times New Roman" w:cs="Times New Roman"/>
                <w:sz w:val="24"/>
                <w:szCs w:val="24"/>
              </w:rPr>
              <w:t>2021. - № 3. – С. 63-73</w:t>
            </w:r>
          </w:p>
          <w:p w14:paraId="1A909F90" w14:textId="77777777" w:rsidR="00B0711D" w:rsidRPr="00E51B46" w:rsidRDefault="00B0711D" w:rsidP="00541468">
            <w:pPr>
              <w:pStyle w:val="a4"/>
              <w:numPr>
                <w:ilvl w:val="0"/>
                <w:numId w:val="14"/>
              </w:numPr>
              <w:tabs>
                <w:tab w:val="left" w:pos="543"/>
              </w:tabs>
              <w:ind w:left="0" w:firstLine="0"/>
              <w:jc w:val="both"/>
              <w:rPr>
                <w:rFonts w:ascii="Times New Roman" w:hAnsi="Times New Roman" w:cs="Times New Roman"/>
                <w:sz w:val="24"/>
                <w:szCs w:val="24"/>
              </w:rPr>
            </w:pPr>
            <w:r w:rsidRPr="00E51B46">
              <w:rPr>
                <w:rFonts w:ascii="Times New Roman" w:hAnsi="Times New Roman" w:cs="Times New Roman"/>
                <w:sz w:val="24"/>
                <w:szCs w:val="24"/>
              </w:rPr>
              <w:t>Внутренний контроль как ключевой элемент управления электроэнергетикой/</w:t>
            </w:r>
            <w:r w:rsidRPr="00E51B46">
              <w:rPr>
                <w:rFonts w:ascii="Times New Roman" w:hAnsi="Times New Roman" w:cs="Times New Roman"/>
                <w:sz w:val="24"/>
                <w:szCs w:val="24"/>
                <w:lang w:val="kk-KZ"/>
              </w:rPr>
              <w:t xml:space="preserve"> </w:t>
            </w:r>
            <w:proofErr w:type="spellStart"/>
            <w:r w:rsidRPr="00E51B46">
              <w:rPr>
                <w:rFonts w:ascii="Times New Roman" w:hAnsi="Times New Roman" w:cs="Times New Roman"/>
                <w:sz w:val="24"/>
                <w:szCs w:val="24"/>
              </w:rPr>
              <w:t>Мусекенова</w:t>
            </w:r>
            <w:proofErr w:type="spellEnd"/>
            <w:r w:rsidRPr="00E51B46">
              <w:rPr>
                <w:rFonts w:ascii="Times New Roman" w:hAnsi="Times New Roman" w:cs="Times New Roman"/>
                <w:sz w:val="24"/>
                <w:szCs w:val="24"/>
              </w:rPr>
              <w:t xml:space="preserve"> Г. О., Мамонова И. В., </w:t>
            </w:r>
            <w:proofErr w:type="spellStart"/>
            <w:r w:rsidRPr="00E51B46">
              <w:rPr>
                <w:rFonts w:ascii="Times New Roman" w:hAnsi="Times New Roman" w:cs="Times New Roman"/>
                <w:sz w:val="24"/>
                <w:szCs w:val="24"/>
              </w:rPr>
              <w:t>Уразалимова</w:t>
            </w:r>
            <w:proofErr w:type="spellEnd"/>
            <w:r w:rsidRPr="00E51B46">
              <w:rPr>
                <w:rFonts w:ascii="Times New Roman" w:hAnsi="Times New Roman" w:cs="Times New Roman"/>
                <w:sz w:val="24"/>
                <w:szCs w:val="24"/>
              </w:rPr>
              <w:t xml:space="preserve"> Д. С., </w:t>
            </w:r>
            <w:proofErr w:type="spellStart"/>
            <w:r w:rsidRPr="00E51B46">
              <w:rPr>
                <w:rFonts w:ascii="Times New Roman" w:hAnsi="Times New Roman" w:cs="Times New Roman"/>
                <w:sz w:val="24"/>
                <w:szCs w:val="24"/>
              </w:rPr>
              <w:t>Попп</w:t>
            </w:r>
            <w:proofErr w:type="spellEnd"/>
            <w:r w:rsidRPr="00E51B46">
              <w:rPr>
                <w:rFonts w:ascii="Times New Roman" w:hAnsi="Times New Roman" w:cs="Times New Roman"/>
                <w:sz w:val="24"/>
                <w:szCs w:val="24"/>
              </w:rPr>
              <w:t xml:space="preserve"> Л. А., Золотарева С.В.</w:t>
            </w:r>
            <w:r w:rsidRPr="00E51B46">
              <w:rPr>
                <w:rFonts w:ascii="Times New Roman" w:hAnsi="Times New Roman" w:cs="Times New Roman"/>
                <w:sz w:val="24"/>
                <w:szCs w:val="24"/>
                <w:lang w:val="kk-KZ"/>
              </w:rPr>
              <w:t xml:space="preserve"> //Научный журнал </w:t>
            </w:r>
            <w:r w:rsidRPr="00E51B46">
              <w:rPr>
                <w:rFonts w:ascii="Times New Roman" w:hAnsi="Times New Roman" w:cs="Times New Roman"/>
                <w:sz w:val="24"/>
                <w:szCs w:val="24"/>
              </w:rPr>
              <w:t xml:space="preserve">«Вестник </w:t>
            </w:r>
            <w:r w:rsidRPr="00E51B46">
              <w:rPr>
                <w:rFonts w:ascii="Times New Roman" w:hAnsi="Times New Roman" w:cs="Times New Roman"/>
                <w:sz w:val="24"/>
                <w:szCs w:val="24"/>
                <w:lang w:val="kk-KZ"/>
              </w:rPr>
              <w:t xml:space="preserve">Торайгыров университета», </w:t>
            </w:r>
            <w:r w:rsidRPr="00E51B46">
              <w:rPr>
                <w:rFonts w:ascii="Times New Roman" w:hAnsi="Times New Roman" w:cs="Times New Roman"/>
                <w:sz w:val="24"/>
                <w:szCs w:val="24"/>
              </w:rPr>
              <w:t>Энергетическая серия</w:t>
            </w:r>
            <w:r w:rsidRPr="00E51B46">
              <w:rPr>
                <w:rFonts w:ascii="Times New Roman" w:hAnsi="Times New Roman" w:cs="Times New Roman"/>
                <w:sz w:val="24"/>
                <w:szCs w:val="24"/>
                <w:lang w:val="kk-KZ"/>
              </w:rPr>
              <w:t xml:space="preserve">. - </w:t>
            </w:r>
            <w:r w:rsidRPr="00E51B46">
              <w:rPr>
                <w:rFonts w:ascii="Times New Roman" w:hAnsi="Times New Roman" w:cs="Times New Roman"/>
                <w:sz w:val="24"/>
                <w:szCs w:val="24"/>
              </w:rPr>
              <w:t>202</w:t>
            </w:r>
            <w:r w:rsidRPr="00E51B46">
              <w:rPr>
                <w:rFonts w:ascii="Times New Roman" w:hAnsi="Times New Roman" w:cs="Times New Roman"/>
                <w:sz w:val="24"/>
                <w:szCs w:val="24"/>
                <w:lang w:val="kk-KZ"/>
              </w:rPr>
              <w:t>2</w:t>
            </w:r>
            <w:r w:rsidRPr="00E51B46">
              <w:rPr>
                <w:rFonts w:ascii="Times New Roman" w:hAnsi="Times New Roman" w:cs="Times New Roman"/>
                <w:sz w:val="24"/>
                <w:szCs w:val="24"/>
              </w:rPr>
              <w:t xml:space="preserve">. - № </w:t>
            </w:r>
            <w:r w:rsidRPr="00E51B46">
              <w:rPr>
                <w:rFonts w:ascii="Times New Roman" w:hAnsi="Times New Roman" w:cs="Times New Roman"/>
                <w:sz w:val="24"/>
                <w:szCs w:val="24"/>
                <w:lang w:val="kk-KZ"/>
              </w:rPr>
              <w:t>4</w:t>
            </w:r>
            <w:r w:rsidRPr="00E51B46">
              <w:rPr>
                <w:rFonts w:ascii="Times New Roman" w:hAnsi="Times New Roman" w:cs="Times New Roman"/>
                <w:sz w:val="24"/>
                <w:szCs w:val="24"/>
              </w:rPr>
              <w:t xml:space="preserve">. – С. </w:t>
            </w:r>
            <w:r w:rsidRPr="00E51B46">
              <w:rPr>
                <w:rFonts w:ascii="Times New Roman" w:hAnsi="Times New Roman" w:cs="Times New Roman"/>
                <w:sz w:val="24"/>
                <w:szCs w:val="24"/>
                <w:lang w:val="kk-KZ"/>
              </w:rPr>
              <w:t>239-248</w:t>
            </w:r>
          </w:p>
          <w:p w14:paraId="39461D72" w14:textId="4CF95AE3" w:rsidR="00B0711D" w:rsidRPr="00E51B46" w:rsidRDefault="00B0711D" w:rsidP="00541468">
            <w:pPr>
              <w:pStyle w:val="a4"/>
              <w:numPr>
                <w:ilvl w:val="0"/>
                <w:numId w:val="14"/>
              </w:numPr>
              <w:tabs>
                <w:tab w:val="left" w:pos="543"/>
              </w:tabs>
              <w:ind w:left="0" w:firstLine="0"/>
              <w:jc w:val="both"/>
              <w:rPr>
                <w:rFonts w:ascii="Times New Roman" w:hAnsi="Times New Roman" w:cs="Times New Roman"/>
                <w:sz w:val="24"/>
                <w:szCs w:val="24"/>
                <w:lang w:val="en-US"/>
              </w:rPr>
            </w:pPr>
            <w:r w:rsidRPr="00E51B46">
              <w:rPr>
                <w:rFonts w:ascii="Times New Roman" w:hAnsi="Times New Roman" w:cs="Times New Roman"/>
                <w:sz w:val="24"/>
                <w:szCs w:val="24"/>
                <w:lang w:val="kk-KZ"/>
              </w:rPr>
              <w:t>Социальное проектирование и инвестирование/</w:t>
            </w:r>
            <w:r w:rsidRPr="00E51B46">
              <w:rPr>
                <w:rFonts w:ascii="Times New Roman" w:hAnsi="Times New Roman" w:cs="Times New Roman"/>
                <w:color w:val="FF0000"/>
                <w:sz w:val="24"/>
                <w:szCs w:val="24"/>
                <w:lang w:val="en-US"/>
              </w:rPr>
              <w:t xml:space="preserve"> </w:t>
            </w:r>
            <w:r w:rsidRPr="00E51B46">
              <w:rPr>
                <w:rFonts w:ascii="Times New Roman" w:hAnsi="Times New Roman" w:cs="Times New Roman"/>
                <w:sz w:val="24"/>
                <w:szCs w:val="24"/>
                <w:lang w:val="en-US"/>
              </w:rPr>
              <w:t>Project financing and social investment: training manual/</w:t>
            </w:r>
            <w:r w:rsidRPr="00E51B46">
              <w:rPr>
                <w:rFonts w:ascii="Times New Roman" w:hAnsi="Times New Roman" w:cs="Times New Roman"/>
                <w:sz w:val="24"/>
                <w:szCs w:val="24"/>
                <w:lang w:val="kk-KZ"/>
              </w:rPr>
              <w:t xml:space="preserve"> Учебное пособие// S. Zolotareva, I. Mamonova. – Pavlodar : Toraighyrov University</w:t>
            </w:r>
            <w:r w:rsidRPr="00E51B46">
              <w:rPr>
                <w:rFonts w:ascii="Times New Roman" w:hAnsi="Times New Roman" w:cs="Times New Roman"/>
                <w:sz w:val="24"/>
                <w:szCs w:val="24"/>
                <w:lang w:val="en-US"/>
              </w:rPr>
              <w:t xml:space="preserve">, 2023. – 97 </w:t>
            </w:r>
            <w:r w:rsidRPr="00E51B46">
              <w:rPr>
                <w:rFonts w:ascii="Times New Roman" w:hAnsi="Times New Roman" w:cs="Times New Roman"/>
                <w:sz w:val="24"/>
                <w:szCs w:val="24"/>
              </w:rPr>
              <w:t>р</w:t>
            </w:r>
            <w:r w:rsidRPr="00E51B46">
              <w:rPr>
                <w:rFonts w:ascii="Times New Roman" w:hAnsi="Times New Roman" w:cs="Times New Roman"/>
                <w:sz w:val="24"/>
                <w:szCs w:val="24"/>
                <w:lang w:val="en-US"/>
              </w:rPr>
              <w:t>.</w:t>
            </w:r>
          </w:p>
          <w:p w14:paraId="51E478DA" w14:textId="77777777" w:rsidR="00B0711D" w:rsidRPr="00A64FB0" w:rsidRDefault="00B0711D" w:rsidP="00541468">
            <w:pPr>
              <w:pStyle w:val="a4"/>
              <w:numPr>
                <w:ilvl w:val="0"/>
                <w:numId w:val="14"/>
              </w:numPr>
              <w:tabs>
                <w:tab w:val="left" w:pos="543"/>
              </w:tabs>
              <w:ind w:left="0" w:firstLine="0"/>
              <w:jc w:val="both"/>
              <w:rPr>
                <w:rFonts w:ascii="Times New Roman" w:hAnsi="Times New Roman" w:cs="Times New Roman"/>
                <w:sz w:val="24"/>
                <w:szCs w:val="24"/>
              </w:rPr>
            </w:pPr>
            <w:r w:rsidRPr="00E51B46">
              <w:rPr>
                <w:rFonts w:ascii="Times New Roman" w:hAnsi="Times New Roman" w:cs="Times New Roman"/>
                <w:iCs/>
                <w:color w:val="000000"/>
                <w:kern w:val="36"/>
                <w:sz w:val="24"/>
                <w:szCs w:val="24"/>
                <w:bdr w:val="none" w:sz="0" w:space="0" w:color="auto" w:frame="1"/>
              </w:rPr>
              <w:t>С</w:t>
            </w:r>
            <w:r w:rsidRPr="00E51B46">
              <w:rPr>
                <w:rFonts w:ascii="Times New Roman" w:hAnsi="Times New Roman" w:cs="Times New Roman"/>
                <w:sz w:val="24"/>
                <w:szCs w:val="24"/>
              </w:rPr>
              <w:t>истема государственной поддержки малого предпринимательства на региональном уровне</w:t>
            </w:r>
            <w:r>
              <w:rPr>
                <w:rFonts w:ascii="Times New Roman" w:hAnsi="Times New Roman" w:cs="Times New Roman"/>
                <w:sz w:val="24"/>
                <w:szCs w:val="24"/>
              </w:rPr>
              <w:t xml:space="preserve">/ </w:t>
            </w:r>
            <w:r w:rsidRPr="00E51B46">
              <w:rPr>
                <w:rFonts w:ascii="Times New Roman" w:hAnsi="Times New Roman" w:cs="Times New Roman"/>
                <w:sz w:val="24"/>
                <w:szCs w:val="24"/>
              </w:rPr>
              <w:t xml:space="preserve">Золотарева С.В, </w:t>
            </w:r>
            <w:proofErr w:type="spellStart"/>
            <w:r w:rsidRPr="00E51B46">
              <w:rPr>
                <w:rFonts w:ascii="Times New Roman" w:hAnsi="Times New Roman" w:cs="Times New Roman"/>
                <w:sz w:val="24"/>
                <w:szCs w:val="24"/>
              </w:rPr>
              <w:t>Жакупов</w:t>
            </w:r>
            <w:proofErr w:type="spellEnd"/>
            <w:r w:rsidRPr="00E51B46">
              <w:rPr>
                <w:rFonts w:ascii="Times New Roman" w:hAnsi="Times New Roman" w:cs="Times New Roman"/>
                <w:sz w:val="24"/>
                <w:szCs w:val="24"/>
              </w:rPr>
              <w:t xml:space="preserve"> М.К.// Международной научно-практической конференции «</w:t>
            </w:r>
            <w:r w:rsidRPr="00E51B46">
              <w:rPr>
                <w:rFonts w:ascii="Times New Roman" w:hAnsi="Times New Roman" w:cs="Times New Roman"/>
                <w:color w:val="000000"/>
                <w:sz w:val="24"/>
                <w:szCs w:val="24"/>
              </w:rPr>
              <w:t>Казахстанская наука в современном мире: проблемы и перспективы</w:t>
            </w:r>
            <w:r w:rsidRPr="00E51B46">
              <w:rPr>
                <w:rFonts w:ascii="Times New Roman" w:hAnsi="Times New Roman" w:cs="Times New Roman"/>
                <w:sz w:val="24"/>
                <w:szCs w:val="24"/>
              </w:rPr>
              <w:t>», г. Семей, 2023 г., с. 173-177</w:t>
            </w:r>
          </w:p>
          <w:p w14:paraId="44FD2640" w14:textId="77777777" w:rsidR="00B0711D" w:rsidRPr="00E770B3" w:rsidRDefault="00B0711D" w:rsidP="00541468">
            <w:pPr>
              <w:pStyle w:val="a4"/>
              <w:numPr>
                <w:ilvl w:val="0"/>
                <w:numId w:val="14"/>
              </w:numPr>
              <w:tabs>
                <w:tab w:val="left" w:pos="543"/>
              </w:tabs>
              <w:ind w:left="0" w:firstLine="0"/>
              <w:jc w:val="both"/>
              <w:rPr>
                <w:rFonts w:ascii="Times New Roman" w:hAnsi="Times New Roman" w:cs="Times New Roman"/>
                <w:sz w:val="24"/>
                <w:szCs w:val="24"/>
              </w:rPr>
            </w:pPr>
            <w:r w:rsidRPr="00A64FB0">
              <w:rPr>
                <w:rFonts w:ascii="Times New Roman" w:hAnsi="Times New Roman" w:cs="Times New Roman"/>
                <w:sz w:val="24"/>
                <w:szCs w:val="24"/>
              </w:rPr>
              <w:t>Совершенствование системы управления экономической доступностью продовольственных товаров как фактора продовольственной безопасности региона</w:t>
            </w:r>
            <w:r>
              <w:rPr>
                <w:rFonts w:ascii="Times New Roman" w:hAnsi="Times New Roman" w:cs="Times New Roman"/>
                <w:sz w:val="24"/>
                <w:szCs w:val="24"/>
              </w:rPr>
              <w:t xml:space="preserve">/ Золотарева С.В., </w:t>
            </w:r>
            <w:r w:rsidRPr="00E770B3">
              <w:rPr>
                <w:rFonts w:ascii="Times New Roman" w:hAnsi="Times New Roman" w:cs="Times New Roman"/>
                <w:sz w:val="24"/>
                <w:szCs w:val="24"/>
              </w:rPr>
              <w:t>Тайнов С.С.//</w:t>
            </w:r>
            <w:r w:rsidRPr="00E770B3">
              <w:rPr>
                <w:rFonts w:ascii="Times New Roman" w:hAnsi="Times New Roman" w:cs="Times New Roman"/>
                <w:sz w:val="24"/>
                <w:szCs w:val="24"/>
                <w:lang w:val="kk-KZ"/>
              </w:rPr>
              <w:t xml:space="preserve"> Научный журнал </w:t>
            </w:r>
            <w:r w:rsidRPr="00E770B3">
              <w:rPr>
                <w:rFonts w:ascii="Times New Roman" w:hAnsi="Times New Roman" w:cs="Times New Roman"/>
                <w:sz w:val="24"/>
                <w:szCs w:val="24"/>
              </w:rPr>
              <w:t xml:space="preserve">«Вестник </w:t>
            </w:r>
            <w:r w:rsidRPr="00E770B3">
              <w:rPr>
                <w:rFonts w:ascii="Times New Roman" w:hAnsi="Times New Roman" w:cs="Times New Roman"/>
                <w:sz w:val="24"/>
                <w:szCs w:val="24"/>
                <w:lang w:val="kk-KZ"/>
              </w:rPr>
              <w:t xml:space="preserve">Торайгыров университета», экономическая серия. - </w:t>
            </w:r>
            <w:r w:rsidRPr="00E770B3">
              <w:rPr>
                <w:rFonts w:ascii="Times New Roman" w:hAnsi="Times New Roman" w:cs="Times New Roman"/>
                <w:sz w:val="24"/>
                <w:szCs w:val="24"/>
              </w:rPr>
              <w:t>2023. - № 3. – С. 50-66</w:t>
            </w:r>
          </w:p>
          <w:p w14:paraId="3EB14409" w14:textId="486560A5" w:rsidR="00B0711D" w:rsidRPr="00E770B3" w:rsidRDefault="00B0711D" w:rsidP="00541468">
            <w:pPr>
              <w:pStyle w:val="a4"/>
              <w:numPr>
                <w:ilvl w:val="0"/>
                <w:numId w:val="14"/>
              </w:numPr>
              <w:tabs>
                <w:tab w:val="left" w:pos="543"/>
              </w:tabs>
              <w:ind w:left="0" w:firstLine="0"/>
              <w:jc w:val="both"/>
              <w:rPr>
                <w:rFonts w:ascii="Times New Roman" w:hAnsi="Times New Roman" w:cs="Times New Roman"/>
                <w:sz w:val="24"/>
                <w:szCs w:val="24"/>
              </w:rPr>
            </w:pPr>
            <w:r w:rsidRPr="00E770B3">
              <w:rPr>
                <w:rFonts w:ascii="Times New Roman" w:hAnsi="Times New Roman" w:cs="Times New Roman"/>
                <w:sz w:val="24"/>
                <w:szCs w:val="24"/>
              </w:rPr>
              <w:t xml:space="preserve">Современные тренды развития рынка труда: проблемы и перспективы в условиях цифровой экономики/ </w:t>
            </w:r>
            <w:proofErr w:type="spellStart"/>
            <w:r w:rsidRPr="00E770B3">
              <w:rPr>
                <w:rFonts w:ascii="Times New Roman" w:hAnsi="Times New Roman" w:cs="Times New Roman"/>
                <w:sz w:val="24"/>
                <w:szCs w:val="24"/>
              </w:rPr>
              <w:t>Арынова</w:t>
            </w:r>
            <w:proofErr w:type="spellEnd"/>
            <w:r w:rsidRPr="00E770B3">
              <w:rPr>
                <w:rFonts w:ascii="Times New Roman" w:hAnsi="Times New Roman" w:cs="Times New Roman"/>
                <w:sz w:val="24"/>
                <w:szCs w:val="24"/>
              </w:rPr>
              <w:t xml:space="preserve"> З. А. </w:t>
            </w:r>
            <w:proofErr w:type="spellStart"/>
            <w:r w:rsidRPr="00E770B3">
              <w:rPr>
                <w:rFonts w:ascii="Times New Roman" w:hAnsi="Times New Roman" w:cs="Times New Roman"/>
                <w:sz w:val="24"/>
                <w:szCs w:val="24"/>
              </w:rPr>
              <w:t>Кайдарова</w:t>
            </w:r>
            <w:proofErr w:type="spellEnd"/>
            <w:r w:rsidRPr="00E770B3">
              <w:rPr>
                <w:rFonts w:ascii="Times New Roman" w:hAnsi="Times New Roman" w:cs="Times New Roman"/>
                <w:sz w:val="24"/>
                <w:szCs w:val="24"/>
              </w:rPr>
              <w:t xml:space="preserve"> С. Е. Золотарева С. В. </w:t>
            </w:r>
            <w:proofErr w:type="spellStart"/>
            <w:r w:rsidRPr="00E770B3">
              <w:rPr>
                <w:rFonts w:ascii="Times New Roman" w:hAnsi="Times New Roman" w:cs="Times New Roman"/>
                <w:sz w:val="24"/>
                <w:szCs w:val="24"/>
              </w:rPr>
              <w:t>Бекниязова</w:t>
            </w:r>
            <w:proofErr w:type="spellEnd"/>
            <w:r w:rsidRPr="00E770B3">
              <w:rPr>
                <w:rFonts w:ascii="Times New Roman" w:hAnsi="Times New Roman" w:cs="Times New Roman"/>
                <w:sz w:val="24"/>
                <w:szCs w:val="24"/>
              </w:rPr>
              <w:t xml:space="preserve"> Д. С. </w:t>
            </w:r>
            <w:proofErr w:type="spellStart"/>
            <w:r w:rsidRPr="00E770B3">
              <w:rPr>
                <w:rFonts w:ascii="Times New Roman" w:hAnsi="Times New Roman" w:cs="Times New Roman"/>
                <w:sz w:val="24"/>
                <w:szCs w:val="24"/>
              </w:rPr>
              <w:t>Тюлюгенова</w:t>
            </w:r>
            <w:proofErr w:type="spellEnd"/>
            <w:r w:rsidRPr="00E770B3">
              <w:rPr>
                <w:rFonts w:ascii="Times New Roman" w:hAnsi="Times New Roman" w:cs="Times New Roman"/>
                <w:sz w:val="24"/>
                <w:szCs w:val="24"/>
              </w:rPr>
              <w:t xml:space="preserve"> Л. Б.// международной научно-практической конференции «XV </w:t>
            </w:r>
            <w:proofErr w:type="spellStart"/>
            <w:r w:rsidRPr="00E770B3">
              <w:rPr>
                <w:rFonts w:ascii="Times New Roman" w:hAnsi="Times New Roman" w:cs="Times New Roman"/>
                <w:sz w:val="24"/>
                <w:szCs w:val="24"/>
              </w:rPr>
              <w:t>Торайгыровские</w:t>
            </w:r>
            <w:proofErr w:type="spellEnd"/>
            <w:r w:rsidRPr="00E770B3">
              <w:rPr>
                <w:rFonts w:ascii="Times New Roman" w:hAnsi="Times New Roman" w:cs="Times New Roman"/>
                <w:sz w:val="24"/>
                <w:szCs w:val="24"/>
              </w:rPr>
              <w:t xml:space="preserve"> чтения», посвящённой 130-летию поэта </w:t>
            </w:r>
            <w:proofErr w:type="spellStart"/>
            <w:r w:rsidRPr="00E770B3">
              <w:rPr>
                <w:rFonts w:ascii="Times New Roman" w:hAnsi="Times New Roman" w:cs="Times New Roman"/>
                <w:sz w:val="24"/>
                <w:szCs w:val="24"/>
              </w:rPr>
              <w:t>Султанмахмута</w:t>
            </w:r>
            <w:proofErr w:type="spellEnd"/>
            <w:r w:rsidRPr="00E770B3">
              <w:rPr>
                <w:rFonts w:ascii="Times New Roman" w:hAnsi="Times New Roman" w:cs="Times New Roman"/>
                <w:sz w:val="24"/>
                <w:szCs w:val="24"/>
              </w:rPr>
              <w:t xml:space="preserve"> </w:t>
            </w:r>
            <w:proofErr w:type="spellStart"/>
            <w:r w:rsidRPr="00E770B3">
              <w:rPr>
                <w:rFonts w:ascii="Times New Roman" w:hAnsi="Times New Roman" w:cs="Times New Roman"/>
                <w:sz w:val="24"/>
                <w:szCs w:val="24"/>
              </w:rPr>
              <w:t>Торайгырова</w:t>
            </w:r>
            <w:proofErr w:type="spellEnd"/>
            <w:r w:rsidRPr="00E770B3">
              <w:rPr>
                <w:rFonts w:ascii="Times New Roman" w:hAnsi="Times New Roman" w:cs="Times New Roman"/>
                <w:sz w:val="24"/>
                <w:szCs w:val="24"/>
              </w:rPr>
              <w:t xml:space="preserve">, том 3, 2023 г. - </w:t>
            </w:r>
            <w:r w:rsidRPr="00E770B3">
              <w:rPr>
                <w:rFonts w:ascii="Times New Roman" w:hAnsi="Times New Roman" w:cs="Times New Roman"/>
                <w:sz w:val="24"/>
                <w:szCs w:val="24"/>
                <w:lang w:val="kk-KZ"/>
              </w:rPr>
              <w:t>с.120-126</w:t>
            </w:r>
          </w:p>
          <w:p w14:paraId="318BDE7E" w14:textId="77777777" w:rsidR="00B0711D" w:rsidRPr="00E770B3" w:rsidRDefault="00B0711D" w:rsidP="00541468">
            <w:pPr>
              <w:pStyle w:val="a4"/>
              <w:numPr>
                <w:ilvl w:val="0"/>
                <w:numId w:val="14"/>
              </w:numPr>
              <w:tabs>
                <w:tab w:val="left" w:pos="543"/>
              </w:tabs>
              <w:ind w:left="0" w:firstLine="0"/>
              <w:jc w:val="both"/>
              <w:rPr>
                <w:rFonts w:ascii="Times New Roman" w:hAnsi="Times New Roman" w:cs="Times New Roman"/>
                <w:sz w:val="24"/>
                <w:szCs w:val="24"/>
              </w:rPr>
            </w:pPr>
            <w:r w:rsidRPr="00E770B3">
              <w:rPr>
                <w:rFonts w:ascii="Times New Roman" w:hAnsi="Times New Roman" w:cs="Times New Roman"/>
                <w:sz w:val="24"/>
                <w:szCs w:val="24"/>
              </w:rPr>
              <w:t xml:space="preserve">Особенности государственного регулирования рынка труда в условиях </w:t>
            </w:r>
            <w:proofErr w:type="spellStart"/>
            <w:r w:rsidRPr="00E770B3">
              <w:rPr>
                <w:rFonts w:ascii="Times New Roman" w:hAnsi="Times New Roman" w:cs="Times New Roman"/>
                <w:sz w:val="24"/>
                <w:szCs w:val="24"/>
              </w:rPr>
              <w:t>цифровизации</w:t>
            </w:r>
            <w:proofErr w:type="spellEnd"/>
            <w:r w:rsidRPr="00E770B3">
              <w:rPr>
                <w:rFonts w:ascii="Times New Roman" w:hAnsi="Times New Roman" w:cs="Times New Roman"/>
                <w:sz w:val="24"/>
                <w:szCs w:val="24"/>
              </w:rPr>
              <w:t xml:space="preserve">/ Золотарева С.В., </w:t>
            </w:r>
            <w:proofErr w:type="spellStart"/>
            <w:r w:rsidRPr="00E770B3">
              <w:rPr>
                <w:rFonts w:ascii="Times New Roman" w:hAnsi="Times New Roman" w:cs="Times New Roman"/>
                <w:sz w:val="24"/>
                <w:szCs w:val="24"/>
              </w:rPr>
              <w:t>Арынова</w:t>
            </w:r>
            <w:proofErr w:type="spellEnd"/>
            <w:r w:rsidRPr="00E770B3">
              <w:rPr>
                <w:rFonts w:ascii="Times New Roman" w:hAnsi="Times New Roman" w:cs="Times New Roman"/>
                <w:sz w:val="24"/>
                <w:szCs w:val="24"/>
              </w:rPr>
              <w:t xml:space="preserve"> З.А., Атабекова Н.К.// Х Международной научно-технической конференции студентов, магистрантов, докторантов и молодых ученых, посвященной 125-летию </w:t>
            </w:r>
            <w:proofErr w:type="spellStart"/>
            <w:r w:rsidRPr="00E770B3">
              <w:rPr>
                <w:rFonts w:ascii="Times New Roman" w:hAnsi="Times New Roman" w:cs="Times New Roman"/>
                <w:sz w:val="24"/>
                <w:szCs w:val="24"/>
              </w:rPr>
              <w:t>Каныша</w:t>
            </w:r>
            <w:proofErr w:type="spellEnd"/>
            <w:r w:rsidRPr="00E770B3">
              <w:rPr>
                <w:rFonts w:ascii="Times New Roman" w:hAnsi="Times New Roman" w:cs="Times New Roman"/>
                <w:sz w:val="24"/>
                <w:szCs w:val="24"/>
              </w:rPr>
              <w:t xml:space="preserve"> </w:t>
            </w:r>
            <w:proofErr w:type="spellStart"/>
            <w:r w:rsidRPr="00E770B3">
              <w:rPr>
                <w:rFonts w:ascii="Times New Roman" w:hAnsi="Times New Roman" w:cs="Times New Roman"/>
                <w:sz w:val="24"/>
                <w:szCs w:val="24"/>
              </w:rPr>
              <w:t>Сатпаева</w:t>
            </w:r>
            <w:proofErr w:type="spellEnd"/>
            <w:r w:rsidRPr="00E770B3">
              <w:rPr>
                <w:rFonts w:ascii="Times New Roman" w:hAnsi="Times New Roman" w:cs="Times New Roman"/>
                <w:sz w:val="24"/>
                <w:szCs w:val="24"/>
              </w:rPr>
              <w:t xml:space="preserve"> (ВКТУ, 11, 12 апреля 2024 г.), с.183-188</w:t>
            </w:r>
          </w:p>
          <w:p w14:paraId="5DE35DB7" w14:textId="77777777" w:rsidR="00B0711D" w:rsidRPr="00E770B3" w:rsidRDefault="00B0711D" w:rsidP="00541468">
            <w:pPr>
              <w:pStyle w:val="a4"/>
              <w:numPr>
                <w:ilvl w:val="0"/>
                <w:numId w:val="14"/>
              </w:numPr>
              <w:tabs>
                <w:tab w:val="left" w:pos="543"/>
              </w:tabs>
              <w:ind w:left="0" w:firstLine="0"/>
              <w:jc w:val="both"/>
              <w:rPr>
                <w:rFonts w:ascii="Times New Roman" w:hAnsi="Times New Roman" w:cs="Times New Roman"/>
                <w:sz w:val="24"/>
                <w:szCs w:val="24"/>
              </w:rPr>
            </w:pPr>
            <w:r w:rsidRPr="00E770B3">
              <w:rPr>
                <w:rFonts w:ascii="Times New Roman" w:hAnsi="Times New Roman" w:cs="Times New Roman"/>
                <w:sz w:val="24"/>
                <w:szCs w:val="24"/>
              </w:rPr>
              <w:t xml:space="preserve">Система образования на рынке труда Казахстана: на пути к цифровой реальности/ </w:t>
            </w:r>
            <w:proofErr w:type="spellStart"/>
            <w:r w:rsidRPr="00E770B3">
              <w:rPr>
                <w:rFonts w:ascii="Times New Roman" w:hAnsi="Times New Roman" w:cs="Times New Roman"/>
                <w:sz w:val="24"/>
                <w:szCs w:val="24"/>
              </w:rPr>
              <w:t>Кайдарова</w:t>
            </w:r>
            <w:proofErr w:type="spellEnd"/>
            <w:r w:rsidRPr="00E770B3">
              <w:rPr>
                <w:rFonts w:ascii="Times New Roman" w:hAnsi="Times New Roman" w:cs="Times New Roman"/>
                <w:sz w:val="24"/>
                <w:szCs w:val="24"/>
              </w:rPr>
              <w:t xml:space="preserve"> С.Е., Золотарева С.В., </w:t>
            </w:r>
            <w:proofErr w:type="spellStart"/>
            <w:r w:rsidRPr="00E770B3">
              <w:rPr>
                <w:rFonts w:ascii="Times New Roman" w:hAnsi="Times New Roman" w:cs="Times New Roman"/>
                <w:sz w:val="24"/>
                <w:szCs w:val="24"/>
              </w:rPr>
              <w:t>Кайдаров</w:t>
            </w:r>
            <w:proofErr w:type="spellEnd"/>
            <w:r w:rsidRPr="00E770B3">
              <w:rPr>
                <w:rFonts w:ascii="Times New Roman" w:hAnsi="Times New Roman" w:cs="Times New Roman"/>
                <w:sz w:val="24"/>
                <w:szCs w:val="24"/>
              </w:rPr>
              <w:t xml:space="preserve"> А.А// Международная научная конференция «XXIV </w:t>
            </w:r>
            <w:proofErr w:type="spellStart"/>
            <w:r w:rsidRPr="00E770B3">
              <w:rPr>
                <w:rFonts w:ascii="Times New Roman" w:hAnsi="Times New Roman" w:cs="Times New Roman"/>
                <w:sz w:val="24"/>
                <w:szCs w:val="24"/>
              </w:rPr>
              <w:t>Сатпаевские</w:t>
            </w:r>
            <w:proofErr w:type="spellEnd"/>
            <w:r w:rsidRPr="00E770B3">
              <w:rPr>
                <w:rFonts w:ascii="Times New Roman" w:hAnsi="Times New Roman" w:cs="Times New Roman"/>
                <w:sz w:val="24"/>
                <w:szCs w:val="24"/>
              </w:rPr>
              <w:t xml:space="preserve"> чтения», посвященная 125-летию академика </w:t>
            </w:r>
            <w:proofErr w:type="spellStart"/>
            <w:r w:rsidRPr="00E770B3">
              <w:rPr>
                <w:rFonts w:ascii="Times New Roman" w:hAnsi="Times New Roman" w:cs="Times New Roman"/>
                <w:sz w:val="24"/>
                <w:szCs w:val="24"/>
              </w:rPr>
              <w:t>Каныша</w:t>
            </w:r>
            <w:proofErr w:type="spellEnd"/>
            <w:r w:rsidRPr="00E770B3">
              <w:rPr>
                <w:rFonts w:ascii="Times New Roman" w:hAnsi="Times New Roman" w:cs="Times New Roman"/>
                <w:sz w:val="24"/>
                <w:szCs w:val="24"/>
              </w:rPr>
              <w:t xml:space="preserve"> </w:t>
            </w:r>
            <w:proofErr w:type="spellStart"/>
            <w:r w:rsidRPr="00E770B3">
              <w:rPr>
                <w:rFonts w:ascii="Times New Roman" w:hAnsi="Times New Roman" w:cs="Times New Roman"/>
                <w:sz w:val="24"/>
                <w:szCs w:val="24"/>
              </w:rPr>
              <w:t>Сатпаева</w:t>
            </w:r>
            <w:proofErr w:type="spellEnd"/>
            <w:r w:rsidRPr="00E770B3">
              <w:rPr>
                <w:rFonts w:ascii="Times New Roman" w:hAnsi="Times New Roman" w:cs="Times New Roman"/>
                <w:sz w:val="24"/>
                <w:szCs w:val="24"/>
              </w:rPr>
              <w:t>, с. 292-298</w:t>
            </w:r>
          </w:p>
          <w:p w14:paraId="768F1C6E" w14:textId="77777777" w:rsidR="00B0711D" w:rsidRPr="00E770B3" w:rsidRDefault="00B0711D" w:rsidP="00541468">
            <w:pPr>
              <w:pStyle w:val="a4"/>
              <w:numPr>
                <w:ilvl w:val="0"/>
                <w:numId w:val="14"/>
              </w:numPr>
              <w:tabs>
                <w:tab w:val="left" w:pos="543"/>
              </w:tabs>
              <w:ind w:left="0" w:firstLine="0"/>
              <w:jc w:val="both"/>
              <w:rPr>
                <w:rFonts w:ascii="Times New Roman" w:hAnsi="Times New Roman" w:cs="Times New Roman"/>
                <w:sz w:val="24"/>
                <w:szCs w:val="24"/>
              </w:rPr>
            </w:pPr>
            <w:r w:rsidRPr="00E770B3">
              <w:rPr>
                <w:rFonts w:ascii="Times New Roman" w:hAnsi="Times New Roman" w:cs="Times New Roman"/>
                <w:sz w:val="24"/>
                <w:szCs w:val="24"/>
              </w:rPr>
              <w:t xml:space="preserve">Новая парадигма сбалансированного взаимодействия образования рынка труда и образования в эпоху цифровой трансформации государства/ </w:t>
            </w:r>
            <w:proofErr w:type="spellStart"/>
            <w:r w:rsidRPr="00E770B3">
              <w:rPr>
                <w:rFonts w:ascii="Times New Roman" w:hAnsi="Times New Roman" w:cs="Times New Roman"/>
                <w:sz w:val="24"/>
                <w:szCs w:val="24"/>
              </w:rPr>
              <w:t>Арынова</w:t>
            </w:r>
            <w:proofErr w:type="spellEnd"/>
            <w:r w:rsidRPr="00E770B3">
              <w:rPr>
                <w:rFonts w:ascii="Times New Roman" w:hAnsi="Times New Roman" w:cs="Times New Roman"/>
                <w:sz w:val="24"/>
                <w:szCs w:val="24"/>
                <w:lang w:val="kk-KZ"/>
              </w:rPr>
              <w:t xml:space="preserve"> З</w:t>
            </w:r>
            <w:r w:rsidRPr="00E770B3">
              <w:rPr>
                <w:rFonts w:ascii="Times New Roman" w:hAnsi="Times New Roman" w:cs="Times New Roman"/>
                <w:sz w:val="24"/>
                <w:szCs w:val="24"/>
              </w:rPr>
              <w:t xml:space="preserve">.А., </w:t>
            </w:r>
            <w:proofErr w:type="spellStart"/>
            <w:r w:rsidRPr="00E770B3">
              <w:rPr>
                <w:rFonts w:ascii="Times New Roman" w:hAnsi="Times New Roman" w:cs="Times New Roman"/>
                <w:sz w:val="24"/>
                <w:szCs w:val="24"/>
              </w:rPr>
              <w:t>Бекниязова</w:t>
            </w:r>
            <w:proofErr w:type="spellEnd"/>
            <w:r w:rsidRPr="00E770B3">
              <w:rPr>
                <w:rFonts w:ascii="Times New Roman" w:hAnsi="Times New Roman" w:cs="Times New Roman"/>
                <w:sz w:val="24"/>
                <w:szCs w:val="24"/>
              </w:rPr>
              <w:t xml:space="preserve"> Д.С., Золотарёва С.В., </w:t>
            </w:r>
            <w:proofErr w:type="spellStart"/>
            <w:r w:rsidRPr="00E770B3">
              <w:rPr>
                <w:rFonts w:ascii="Times New Roman" w:hAnsi="Times New Roman" w:cs="Times New Roman"/>
                <w:sz w:val="24"/>
                <w:szCs w:val="24"/>
              </w:rPr>
              <w:t>Кайдарова</w:t>
            </w:r>
            <w:proofErr w:type="spellEnd"/>
            <w:r w:rsidRPr="00E770B3">
              <w:rPr>
                <w:rFonts w:ascii="Times New Roman" w:hAnsi="Times New Roman" w:cs="Times New Roman"/>
                <w:sz w:val="24"/>
                <w:szCs w:val="24"/>
              </w:rPr>
              <w:t xml:space="preserve"> С.Е.// Международная научная конференция «XXIV </w:t>
            </w:r>
            <w:proofErr w:type="spellStart"/>
            <w:r w:rsidRPr="00E770B3">
              <w:rPr>
                <w:rFonts w:ascii="Times New Roman" w:hAnsi="Times New Roman" w:cs="Times New Roman"/>
                <w:sz w:val="24"/>
                <w:szCs w:val="24"/>
              </w:rPr>
              <w:t>Сатпаевские</w:t>
            </w:r>
            <w:proofErr w:type="spellEnd"/>
            <w:r w:rsidRPr="00E770B3">
              <w:rPr>
                <w:rFonts w:ascii="Times New Roman" w:hAnsi="Times New Roman" w:cs="Times New Roman"/>
                <w:sz w:val="24"/>
                <w:szCs w:val="24"/>
              </w:rPr>
              <w:t xml:space="preserve"> чтения», посвященная 125-летию академика </w:t>
            </w:r>
            <w:proofErr w:type="spellStart"/>
            <w:r w:rsidRPr="00E770B3">
              <w:rPr>
                <w:rFonts w:ascii="Times New Roman" w:hAnsi="Times New Roman" w:cs="Times New Roman"/>
                <w:sz w:val="24"/>
                <w:szCs w:val="24"/>
              </w:rPr>
              <w:t>Каныша</w:t>
            </w:r>
            <w:proofErr w:type="spellEnd"/>
            <w:r w:rsidRPr="00E770B3">
              <w:rPr>
                <w:rFonts w:ascii="Times New Roman" w:hAnsi="Times New Roman" w:cs="Times New Roman"/>
                <w:sz w:val="24"/>
                <w:szCs w:val="24"/>
              </w:rPr>
              <w:t xml:space="preserve"> </w:t>
            </w:r>
            <w:proofErr w:type="spellStart"/>
            <w:r w:rsidRPr="00E770B3">
              <w:rPr>
                <w:rFonts w:ascii="Times New Roman" w:hAnsi="Times New Roman" w:cs="Times New Roman"/>
                <w:sz w:val="24"/>
                <w:szCs w:val="24"/>
              </w:rPr>
              <w:t>Сатпаева</w:t>
            </w:r>
            <w:proofErr w:type="spellEnd"/>
            <w:r w:rsidRPr="00E770B3">
              <w:rPr>
                <w:rFonts w:ascii="Times New Roman" w:hAnsi="Times New Roman" w:cs="Times New Roman"/>
                <w:sz w:val="24"/>
                <w:szCs w:val="24"/>
              </w:rPr>
              <w:t>, с. 390-397</w:t>
            </w:r>
          </w:p>
          <w:p w14:paraId="6B4297D4" w14:textId="77777777" w:rsidR="00B0711D" w:rsidRPr="00060AA6" w:rsidRDefault="00B0711D" w:rsidP="00541468">
            <w:pPr>
              <w:pStyle w:val="a4"/>
              <w:numPr>
                <w:ilvl w:val="0"/>
                <w:numId w:val="14"/>
              </w:numPr>
              <w:tabs>
                <w:tab w:val="left" w:pos="543"/>
              </w:tabs>
              <w:ind w:left="0" w:firstLine="0"/>
              <w:jc w:val="both"/>
              <w:rPr>
                <w:rFonts w:ascii="Times New Roman" w:hAnsi="Times New Roman" w:cs="Times New Roman"/>
                <w:sz w:val="24"/>
                <w:szCs w:val="24"/>
              </w:rPr>
            </w:pPr>
            <w:r w:rsidRPr="00060AA6">
              <w:rPr>
                <w:rFonts w:ascii="Times New Roman" w:hAnsi="Times New Roman" w:cs="Times New Roman"/>
                <w:sz w:val="24"/>
                <w:szCs w:val="24"/>
              </w:rPr>
              <w:t xml:space="preserve">Взаимодействие рынка труда и системы образования в Казахстане: вызовы цифровой экономики/ </w:t>
            </w:r>
            <w:proofErr w:type="spellStart"/>
            <w:r w:rsidRPr="00060AA6">
              <w:rPr>
                <w:rFonts w:ascii="Times New Roman" w:hAnsi="Times New Roman" w:cs="Times New Roman"/>
                <w:sz w:val="24"/>
                <w:szCs w:val="24"/>
              </w:rPr>
              <w:t>Арынова</w:t>
            </w:r>
            <w:proofErr w:type="spellEnd"/>
            <w:r w:rsidRPr="00060AA6">
              <w:rPr>
                <w:rFonts w:ascii="Times New Roman" w:hAnsi="Times New Roman" w:cs="Times New Roman"/>
                <w:sz w:val="24"/>
                <w:szCs w:val="24"/>
              </w:rPr>
              <w:t xml:space="preserve"> З.А, Золотарева С.В, </w:t>
            </w:r>
            <w:proofErr w:type="spellStart"/>
            <w:r w:rsidRPr="00060AA6">
              <w:rPr>
                <w:rFonts w:ascii="Times New Roman" w:hAnsi="Times New Roman" w:cs="Times New Roman"/>
                <w:sz w:val="24"/>
                <w:szCs w:val="24"/>
              </w:rPr>
              <w:t>Кайдарова</w:t>
            </w:r>
            <w:proofErr w:type="spellEnd"/>
            <w:r w:rsidRPr="00060AA6">
              <w:rPr>
                <w:rFonts w:ascii="Times New Roman" w:hAnsi="Times New Roman" w:cs="Times New Roman"/>
                <w:sz w:val="24"/>
                <w:szCs w:val="24"/>
              </w:rPr>
              <w:t xml:space="preserve"> С.Е.// Научный журнал «Вестник </w:t>
            </w:r>
            <w:proofErr w:type="spellStart"/>
            <w:r w:rsidRPr="00060AA6">
              <w:rPr>
                <w:rFonts w:ascii="Times New Roman" w:hAnsi="Times New Roman" w:cs="Times New Roman"/>
                <w:sz w:val="24"/>
                <w:szCs w:val="24"/>
              </w:rPr>
              <w:t>Торайгыров</w:t>
            </w:r>
            <w:proofErr w:type="spellEnd"/>
            <w:r w:rsidRPr="00060AA6">
              <w:rPr>
                <w:rFonts w:ascii="Times New Roman" w:hAnsi="Times New Roman" w:cs="Times New Roman"/>
                <w:sz w:val="24"/>
                <w:szCs w:val="24"/>
              </w:rPr>
              <w:t xml:space="preserve"> университета», экономическая серия - </w:t>
            </w:r>
            <w:proofErr w:type="gramStart"/>
            <w:r w:rsidRPr="00060AA6">
              <w:rPr>
                <w:rFonts w:ascii="Times New Roman" w:hAnsi="Times New Roman" w:cs="Times New Roman"/>
                <w:sz w:val="24"/>
                <w:szCs w:val="24"/>
              </w:rPr>
              <w:t>2024.-</w:t>
            </w:r>
            <w:proofErr w:type="gramEnd"/>
            <w:r w:rsidRPr="00060AA6">
              <w:rPr>
                <w:rFonts w:ascii="Times New Roman" w:hAnsi="Times New Roman" w:cs="Times New Roman"/>
                <w:sz w:val="24"/>
                <w:szCs w:val="24"/>
              </w:rPr>
              <w:t xml:space="preserve"> №1 – с.18-30</w:t>
            </w:r>
          </w:p>
          <w:p w14:paraId="74C78132" w14:textId="77777777" w:rsidR="00B0711D" w:rsidRPr="00060AA6" w:rsidRDefault="00B0711D" w:rsidP="00541468">
            <w:pPr>
              <w:pStyle w:val="a4"/>
              <w:numPr>
                <w:ilvl w:val="0"/>
                <w:numId w:val="14"/>
              </w:numPr>
              <w:tabs>
                <w:tab w:val="left" w:pos="543"/>
              </w:tabs>
              <w:ind w:left="0" w:firstLine="0"/>
              <w:jc w:val="both"/>
              <w:rPr>
                <w:rFonts w:ascii="Times New Roman" w:hAnsi="Times New Roman" w:cs="Times New Roman"/>
                <w:sz w:val="24"/>
                <w:szCs w:val="24"/>
              </w:rPr>
            </w:pPr>
            <w:r w:rsidRPr="00060AA6">
              <w:rPr>
                <w:rFonts w:ascii="Times New Roman" w:hAnsi="Times New Roman" w:cs="Times New Roman"/>
                <w:sz w:val="24"/>
                <w:szCs w:val="24"/>
              </w:rPr>
              <w:t xml:space="preserve">Тенденции развития рынка труда в условиях </w:t>
            </w:r>
            <w:proofErr w:type="spellStart"/>
            <w:r w:rsidRPr="00060AA6">
              <w:rPr>
                <w:rFonts w:ascii="Times New Roman" w:hAnsi="Times New Roman" w:cs="Times New Roman"/>
                <w:sz w:val="24"/>
                <w:szCs w:val="24"/>
              </w:rPr>
              <w:t>цифровизации</w:t>
            </w:r>
            <w:proofErr w:type="spellEnd"/>
            <w:r w:rsidRPr="00060AA6">
              <w:rPr>
                <w:rFonts w:ascii="Times New Roman" w:hAnsi="Times New Roman" w:cs="Times New Roman"/>
                <w:sz w:val="24"/>
                <w:szCs w:val="24"/>
              </w:rPr>
              <w:t xml:space="preserve"> экономики/ З.А. </w:t>
            </w:r>
            <w:proofErr w:type="spellStart"/>
            <w:r w:rsidRPr="00060AA6">
              <w:rPr>
                <w:rFonts w:ascii="Times New Roman" w:hAnsi="Times New Roman" w:cs="Times New Roman"/>
                <w:sz w:val="24"/>
                <w:szCs w:val="24"/>
              </w:rPr>
              <w:t>Арынова</w:t>
            </w:r>
            <w:proofErr w:type="spellEnd"/>
            <w:r w:rsidRPr="00060AA6">
              <w:rPr>
                <w:rFonts w:ascii="Times New Roman" w:hAnsi="Times New Roman" w:cs="Times New Roman"/>
                <w:sz w:val="24"/>
                <w:szCs w:val="24"/>
              </w:rPr>
              <w:t xml:space="preserve">, В.П. </w:t>
            </w:r>
            <w:proofErr w:type="spellStart"/>
            <w:r w:rsidRPr="00060AA6">
              <w:rPr>
                <w:rFonts w:ascii="Times New Roman" w:hAnsi="Times New Roman" w:cs="Times New Roman"/>
                <w:sz w:val="24"/>
                <w:szCs w:val="24"/>
              </w:rPr>
              <w:t>Шеломенцева</w:t>
            </w:r>
            <w:proofErr w:type="spellEnd"/>
            <w:r w:rsidRPr="00060AA6">
              <w:rPr>
                <w:rFonts w:ascii="Times New Roman" w:hAnsi="Times New Roman" w:cs="Times New Roman"/>
                <w:sz w:val="24"/>
                <w:szCs w:val="24"/>
              </w:rPr>
              <w:t xml:space="preserve">, С.Е. </w:t>
            </w:r>
            <w:proofErr w:type="spellStart"/>
            <w:r w:rsidRPr="00060AA6">
              <w:rPr>
                <w:rFonts w:ascii="Times New Roman" w:hAnsi="Times New Roman" w:cs="Times New Roman"/>
                <w:sz w:val="24"/>
                <w:szCs w:val="24"/>
              </w:rPr>
              <w:t>Кайдарова</w:t>
            </w:r>
            <w:proofErr w:type="spellEnd"/>
            <w:r w:rsidRPr="00060AA6">
              <w:rPr>
                <w:rFonts w:ascii="Times New Roman" w:hAnsi="Times New Roman" w:cs="Times New Roman"/>
                <w:sz w:val="24"/>
                <w:szCs w:val="24"/>
              </w:rPr>
              <w:t xml:space="preserve">, С.В. Золотарева, Д.С. </w:t>
            </w:r>
            <w:proofErr w:type="spellStart"/>
            <w:r w:rsidRPr="00060AA6">
              <w:rPr>
                <w:rFonts w:ascii="Times New Roman" w:hAnsi="Times New Roman" w:cs="Times New Roman"/>
                <w:sz w:val="24"/>
                <w:szCs w:val="24"/>
              </w:rPr>
              <w:t>Бекниязова</w:t>
            </w:r>
            <w:proofErr w:type="spellEnd"/>
            <w:r w:rsidRPr="00060AA6">
              <w:rPr>
                <w:rFonts w:ascii="Times New Roman" w:hAnsi="Times New Roman" w:cs="Times New Roman"/>
                <w:sz w:val="24"/>
                <w:szCs w:val="24"/>
              </w:rPr>
              <w:t>//</w:t>
            </w:r>
            <w:r w:rsidRPr="00060AA6">
              <w:rPr>
                <w:rFonts w:ascii="Times New Roman" w:hAnsi="Times New Roman" w:cs="Times New Roman"/>
                <w:color w:val="2C2D2E"/>
                <w:sz w:val="24"/>
                <w:szCs w:val="24"/>
                <w:shd w:val="clear" w:color="auto" w:fill="FFFFFF"/>
              </w:rPr>
              <w:t xml:space="preserve"> Вестник РОО «Национальной академии наук </w:t>
            </w:r>
            <w:proofErr w:type="spellStart"/>
            <w:r w:rsidRPr="00060AA6">
              <w:rPr>
                <w:rFonts w:ascii="Times New Roman" w:hAnsi="Times New Roman" w:cs="Times New Roman"/>
                <w:color w:val="2C2D2E"/>
                <w:sz w:val="24"/>
                <w:szCs w:val="24"/>
                <w:shd w:val="clear" w:color="auto" w:fill="FFFFFF"/>
              </w:rPr>
              <w:t>Рспублики</w:t>
            </w:r>
            <w:proofErr w:type="spellEnd"/>
            <w:r w:rsidRPr="00060AA6">
              <w:rPr>
                <w:rFonts w:ascii="Times New Roman" w:hAnsi="Times New Roman" w:cs="Times New Roman"/>
                <w:color w:val="2C2D2E"/>
                <w:sz w:val="24"/>
                <w:szCs w:val="24"/>
                <w:shd w:val="clear" w:color="auto" w:fill="FFFFFF"/>
              </w:rPr>
              <w:t xml:space="preserve"> Казахстан» ЧФ «</w:t>
            </w:r>
            <w:proofErr w:type="spellStart"/>
            <w:r w:rsidRPr="00060AA6">
              <w:rPr>
                <w:rFonts w:ascii="Times New Roman" w:hAnsi="Times New Roman" w:cs="Times New Roman"/>
                <w:color w:val="2C2D2E"/>
                <w:sz w:val="24"/>
                <w:szCs w:val="24"/>
                <w:shd w:val="clear" w:color="auto" w:fill="FFFFFF"/>
              </w:rPr>
              <w:t>Халык</w:t>
            </w:r>
            <w:proofErr w:type="spellEnd"/>
            <w:r w:rsidRPr="00060AA6">
              <w:rPr>
                <w:rFonts w:ascii="Times New Roman" w:hAnsi="Times New Roman" w:cs="Times New Roman"/>
                <w:color w:val="2C2D2E"/>
                <w:sz w:val="24"/>
                <w:szCs w:val="24"/>
                <w:shd w:val="clear" w:color="auto" w:fill="FFFFFF"/>
              </w:rPr>
              <w:t>» №3, май-июнь 2024 год, с.318-334</w:t>
            </w:r>
          </w:p>
          <w:p w14:paraId="33C6520E" w14:textId="07486BC8" w:rsidR="00B0711D" w:rsidRPr="0035317C" w:rsidRDefault="00B0711D" w:rsidP="00541468">
            <w:pPr>
              <w:pStyle w:val="a4"/>
              <w:widowControl w:val="0"/>
              <w:numPr>
                <w:ilvl w:val="0"/>
                <w:numId w:val="14"/>
              </w:numPr>
              <w:tabs>
                <w:tab w:val="left" w:pos="543"/>
              </w:tabs>
              <w:ind w:left="0" w:firstLine="0"/>
              <w:jc w:val="both"/>
              <w:rPr>
                <w:rFonts w:ascii="Times New Roman" w:hAnsi="Times New Roman" w:cs="Times New Roman"/>
                <w:sz w:val="24"/>
                <w:szCs w:val="24"/>
                <w:lang w:val="en-US"/>
              </w:rPr>
            </w:pPr>
            <w:r w:rsidRPr="0035317C">
              <w:rPr>
                <w:rFonts w:ascii="Times New Roman" w:hAnsi="Times New Roman" w:cs="Times New Roman"/>
                <w:sz w:val="24"/>
                <w:szCs w:val="24"/>
                <w:lang w:val="en-US"/>
              </w:rPr>
              <w:t xml:space="preserve">Impact of the Digital Transformation of the Economy on the Mechanism of Interaction between Labor Market and Higher Education: Modern Challenges/ Z.A. </w:t>
            </w:r>
            <w:proofErr w:type="spellStart"/>
            <w:r w:rsidRPr="0035317C">
              <w:rPr>
                <w:rFonts w:ascii="Times New Roman" w:hAnsi="Times New Roman" w:cs="Times New Roman"/>
                <w:sz w:val="24"/>
                <w:szCs w:val="24"/>
                <w:lang w:val="en-US"/>
              </w:rPr>
              <w:t>Arynova</w:t>
            </w:r>
            <w:proofErr w:type="spellEnd"/>
            <w:r w:rsidRPr="0035317C">
              <w:rPr>
                <w:rFonts w:ascii="Times New Roman" w:hAnsi="Times New Roman" w:cs="Times New Roman"/>
                <w:sz w:val="24"/>
                <w:szCs w:val="24"/>
                <w:lang w:val="en-US"/>
              </w:rPr>
              <w:t xml:space="preserve">, D.S. </w:t>
            </w:r>
            <w:proofErr w:type="spellStart"/>
            <w:r w:rsidRPr="0035317C">
              <w:rPr>
                <w:rFonts w:ascii="Times New Roman" w:hAnsi="Times New Roman" w:cs="Times New Roman"/>
                <w:sz w:val="24"/>
                <w:szCs w:val="24"/>
                <w:lang w:val="en-US"/>
              </w:rPr>
              <w:t>Bekniyazova</w:t>
            </w:r>
            <w:proofErr w:type="spellEnd"/>
            <w:r w:rsidRPr="0035317C">
              <w:rPr>
                <w:rFonts w:ascii="Times New Roman" w:hAnsi="Times New Roman" w:cs="Times New Roman"/>
                <w:sz w:val="24"/>
                <w:szCs w:val="24"/>
                <w:lang w:val="en-US"/>
              </w:rPr>
              <w:t xml:space="preserve">, </w:t>
            </w:r>
            <w:proofErr w:type="spellStart"/>
            <w:r w:rsidRPr="0035317C">
              <w:rPr>
                <w:rFonts w:ascii="Times New Roman" w:hAnsi="Times New Roman" w:cs="Times New Roman"/>
                <w:sz w:val="24"/>
                <w:szCs w:val="24"/>
                <w:lang w:val="en-US"/>
              </w:rPr>
              <w:t>S.Ye</w:t>
            </w:r>
            <w:proofErr w:type="spellEnd"/>
            <w:r w:rsidRPr="0035317C">
              <w:rPr>
                <w:rFonts w:ascii="Times New Roman" w:hAnsi="Times New Roman" w:cs="Times New Roman"/>
                <w:sz w:val="24"/>
                <w:szCs w:val="24"/>
                <w:lang w:val="en-US"/>
              </w:rPr>
              <w:t xml:space="preserve">. </w:t>
            </w:r>
            <w:proofErr w:type="spellStart"/>
            <w:r w:rsidRPr="0035317C">
              <w:rPr>
                <w:rFonts w:ascii="Times New Roman" w:hAnsi="Times New Roman" w:cs="Times New Roman"/>
                <w:sz w:val="24"/>
                <w:szCs w:val="24"/>
                <w:lang w:val="en-US"/>
              </w:rPr>
              <w:t>Kaidarova</w:t>
            </w:r>
            <w:proofErr w:type="spellEnd"/>
            <w:r w:rsidRPr="0035317C">
              <w:rPr>
                <w:rFonts w:ascii="Times New Roman" w:hAnsi="Times New Roman" w:cs="Times New Roman"/>
                <w:sz w:val="24"/>
                <w:szCs w:val="24"/>
                <w:lang w:val="en-US"/>
              </w:rPr>
              <w:t xml:space="preserve">, S.V. </w:t>
            </w:r>
            <w:proofErr w:type="spellStart"/>
            <w:r w:rsidRPr="0035317C">
              <w:rPr>
                <w:rFonts w:ascii="Times New Roman" w:hAnsi="Times New Roman" w:cs="Times New Roman"/>
                <w:sz w:val="24"/>
                <w:szCs w:val="24"/>
                <w:lang w:val="en-US"/>
              </w:rPr>
              <w:t>Zolotareva</w:t>
            </w:r>
            <w:proofErr w:type="spellEnd"/>
            <w:r w:rsidRPr="0035317C">
              <w:rPr>
                <w:rFonts w:ascii="Times New Roman" w:hAnsi="Times New Roman" w:cs="Times New Roman"/>
                <w:sz w:val="24"/>
                <w:szCs w:val="24"/>
                <w:lang w:val="en-US"/>
              </w:rPr>
              <w:t xml:space="preserve">, L.B. </w:t>
            </w:r>
            <w:proofErr w:type="spellStart"/>
            <w:r w:rsidRPr="0035317C">
              <w:rPr>
                <w:rFonts w:ascii="Times New Roman" w:hAnsi="Times New Roman" w:cs="Times New Roman"/>
                <w:sz w:val="24"/>
                <w:szCs w:val="24"/>
                <w:lang w:val="en-US"/>
              </w:rPr>
              <w:t>Tyulyugenova</w:t>
            </w:r>
            <w:proofErr w:type="spellEnd"/>
            <w:r w:rsidRPr="0035317C">
              <w:rPr>
                <w:rFonts w:ascii="Times New Roman" w:hAnsi="Times New Roman" w:cs="Times New Roman"/>
                <w:sz w:val="24"/>
                <w:szCs w:val="24"/>
                <w:lang w:val="en-US"/>
              </w:rPr>
              <w:t xml:space="preserve">// </w:t>
            </w:r>
            <w:r w:rsidRPr="0035317C">
              <w:rPr>
                <w:rFonts w:ascii="Times New Roman" w:hAnsi="Times New Roman" w:cs="Times New Roman"/>
                <w:color w:val="2C2D2E"/>
                <w:sz w:val="24"/>
                <w:szCs w:val="24"/>
                <w:shd w:val="clear" w:color="auto" w:fill="FFFFFF"/>
                <w:lang w:val="en-US"/>
              </w:rPr>
              <w:t>Materials of the IX International Scientific-Practical Conference. In three volumes. Volume I – Adana (</w:t>
            </w:r>
            <w:proofErr w:type="spellStart"/>
            <w:r w:rsidRPr="0035317C">
              <w:rPr>
                <w:rFonts w:ascii="Times New Roman" w:hAnsi="Times New Roman" w:cs="Times New Roman"/>
                <w:color w:val="2C2D2E"/>
                <w:sz w:val="24"/>
                <w:szCs w:val="24"/>
                <w:shd w:val="clear" w:color="auto" w:fill="FFFFFF"/>
                <w:lang w:val="en-US"/>
              </w:rPr>
              <w:t>Türkiye</w:t>
            </w:r>
            <w:proofErr w:type="spellEnd"/>
            <w:r w:rsidRPr="0035317C">
              <w:rPr>
                <w:rFonts w:ascii="Times New Roman" w:hAnsi="Times New Roman" w:cs="Times New Roman"/>
                <w:color w:val="2C2D2E"/>
                <w:sz w:val="24"/>
                <w:szCs w:val="24"/>
                <w:shd w:val="clear" w:color="auto" w:fill="FFFFFF"/>
                <w:lang w:val="en-US"/>
              </w:rPr>
              <w:t xml:space="preserve">): Regional Academy of Management, 2024, </w:t>
            </w:r>
            <w:r w:rsidRPr="0035317C">
              <w:rPr>
                <w:rFonts w:ascii="Times New Roman" w:hAnsi="Times New Roman" w:cs="Times New Roman"/>
                <w:color w:val="2C2D2E"/>
                <w:sz w:val="24"/>
                <w:szCs w:val="24"/>
                <w:shd w:val="clear" w:color="auto" w:fill="FFFFFF"/>
              </w:rPr>
              <w:t>с</w:t>
            </w:r>
            <w:r w:rsidRPr="0035317C">
              <w:rPr>
                <w:rFonts w:ascii="Times New Roman" w:hAnsi="Times New Roman" w:cs="Times New Roman"/>
                <w:color w:val="2C2D2E"/>
                <w:sz w:val="24"/>
                <w:szCs w:val="24"/>
                <w:shd w:val="clear" w:color="auto" w:fill="FFFFFF"/>
                <w:lang w:val="en-US"/>
              </w:rPr>
              <w:t>.173-180</w:t>
            </w:r>
            <w:r w:rsidRPr="0035317C">
              <w:rPr>
                <w:rFonts w:ascii="Times New Roman" w:hAnsi="Times New Roman" w:cs="Times New Roman"/>
                <w:sz w:val="24"/>
                <w:szCs w:val="24"/>
                <w:lang w:val="en-US"/>
              </w:rPr>
              <w:t xml:space="preserve"> </w:t>
            </w:r>
          </w:p>
          <w:p w14:paraId="5A46B282" w14:textId="77777777" w:rsidR="00B0711D" w:rsidRPr="00060AA6" w:rsidRDefault="00B0711D" w:rsidP="00541468">
            <w:pPr>
              <w:pStyle w:val="a4"/>
              <w:numPr>
                <w:ilvl w:val="0"/>
                <w:numId w:val="14"/>
              </w:numPr>
              <w:tabs>
                <w:tab w:val="left" w:pos="543"/>
              </w:tabs>
              <w:ind w:left="0" w:firstLine="0"/>
              <w:jc w:val="both"/>
              <w:rPr>
                <w:rFonts w:ascii="Times New Roman" w:hAnsi="Times New Roman" w:cs="Times New Roman"/>
                <w:sz w:val="24"/>
                <w:szCs w:val="24"/>
              </w:rPr>
            </w:pPr>
            <w:r w:rsidRPr="00060AA6">
              <w:rPr>
                <w:rFonts w:ascii="Times New Roman" w:hAnsi="Times New Roman" w:cs="Times New Roman"/>
                <w:sz w:val="24"/>
                <w:szCs w:val="24"/>
              </w:rPr>
              <w:t xml:space="preserve">Влияние человеческого капитала на экономическое развитие в условиях </w:t>
            </w:r>
            <w:proofErr w:type="spellStart"/>
            <w:r w:rsidRPr="00060AA6">
              <w:rPr>
                <w:rFonts w:ascii="Times New Roman" w:hAnsi="Times New Roman" w:cs="Times New Roman"/>
                <w:sz w:val="24"/>
                <w:szCs w:val="24"/>
              </w:rPr>
              <w:t>цифровизации</w:t>
            </w:r>
            <w:proofErr w:type="spellEnd"/>
            <w:r w:rsidRPr="00060AA6">
              <w:rPr>
                <w:rFonts w:ascii="Times New Roman" w:hAnsi="Times New Roman" w:cs="Times New Roman"/>
                <w:sz w:val="24"/>
                <w:szCs w:val="24"/>
              </w:rPr>
              <w:t xml:space="preserve">/ </w:t>
            </w:r>
            <w:proofErr w:type="spellStart"/>
            <w:r w:rsidRPr="00060AA6">
              <w:rPr>
                <w:rFonts w:ascii="Times New Roman" w:hAnsi="Times New Roman" w:cs="Times New Roman"/>
                <w:sz w:val="24"/>
                <w:szCs w:val="24"/>
              </w:rPr>
              <w:t>Кайдарова</w:t>
            </w:r>
            <w:proofErr w:type="spellEnd"/>
            <w:r w:rsidRPr="00060AA6">
              <w:rPr>
                <w:rFonts w:ascii="Times New Roman" w:hAnsi="Times New Roman" w:cs="Times New Roman"/>
                <w:sz w:val="24"/>
                <w:szCs w:val="24"/>
              </w:rPr>
              <w:t xml:space="preserve"> С.Е., </w:t>
            </w:r>
            <w:proofErr w:type="spellStart"/>
            <w:r w:rsidRPr="00060AA6">
              <w:rPr>
                <w:rFonts w:ascii="Times New Roman" w:hAnsi="Times New Roman" w:cs="Times New Roman"/>
                <w:sz w:val="24"/>
                <w:szCs w:val="24"/>
              </w:rPr>
              <w:t>Арынова</w:t>
            </w:r>
            <w:proofErr w:type="spellEnd"/>
            <w:r w:rsidRPr="00060AA6">
              <w:rPr>
                <w:rFonts w:ascii="Times New Roman" w:hAnsi="Times New Roman" w:cs="Times New Roman"/>
                <w:sz w:val="24"/>
                <w:szCs w:val="24"/>
              </w:rPr>
              <w:t xml:space="preserve"> З.А., </w:t>
            </w:r>
            <w:proofErr w:type="spellStart"/>
            <w:r w:rsidRPr="00060AA6">
              <w:rPr>
                <w:rFonts w:ascii="Times New Roman" w:hAnsi="Times New Roman" w:cs="Times New Roman"/>
                <w:sz w:val="24"/>
                <w:szCs w:val="24"/>
              </w:rPr>
              <w:t>Шеломенцева</w:t>
            </w:r>
            <w:proofErr w:type="spellEnd"/>
            <w:r w:rsidRPr="00060AA6">
              <w:rPr>
                <w:rFonts w:ascii="Times New Roman" w:hAnsi="Times New Roman" w:cs="Times New Roman"/>
                <w:sz w:val="24"/>
                <w:szCs w:val="24"/>
              </w:rPr>
              <w:t xml:space="preserve"> В.П., Золотарева С.В.// Международный научно-практический журнал </w:t>
            </w:r>
            <w:proofErr w:type="spellStart"/>
            <w:r w:rsidRPr="00060AA6">
              <w:rPr>
                <w:rFonts w:ascii="Times New Roman" w:hAnsi="Times New Roman" w:cs="Times New Roman"/>
                <w:sz w:val="24"/>
                <w:szCs w:val="24"/>
              </w:rPr>
              <w:t>endless</w:t>
            </w:r>
            <w:proofErr w:type="spellEnd"/>
            <w:r w:rsidRPr="00060AA6">
              <w:rPr>
                <w:rFonts w:ascii="Times New Roman" w:hAnsi="Times New Roman" w:cs="Times New Roman"/>
                <w:sz w:val="24"/>
                <w:szCs w:val="24"/>
              </w:rPr>
              <w:t xml:space="preserve"> </w:t>
            </w:r>
            <w:proofErr w:type="spellStart"/>
            <w:r w:rsidRPr="00060AA6">
              <w:rPr>
                <w:rFonts w:ascii="Times New Roman" w:hAnsi="Times New Roman" w:cs="Times New Roman"/>
                <w:sz w:val="24"/>
                <w:szCs w:val="24"/>
              </w:rPr>
              <w:t>light</w:t>
            </w:r>
            <w:proofErr w:type="spellEnd"/>
            <w:r w:rsidRPr="00060AA6">
              <w:rPr>
                <w:rFonts w:ascii="Times New Roman" w:hAnsi="Times New Roman" w:cs="Times New Roman"/>
                <w:sz w:val="24"/>
                <w:szCs w:val="24"/>
              </w:rPr>
              <w:t xml:space="preserve"> </w:t>
            </w:r>
            <w:proofErr w:type="spellStart"/>
            <w:r w:rsidRPr="00060AA6">
              <w:rPr>
                <w:rFonts w:ascii="Times New Roman" w:hAnsi="Times New Roman" w:cs="Times New Roman"/>
                <w:sz w:val="24"/>
                <w:szCs w:val="24"/>
              </w:rPr>
              <w:t>in</w:t>
            </w:r>
            <w:proofErr w:type="spellEnd"/>
            <w:r w:rsidRPr="00060AA6">
              <w:rPr>
                <w:rFonts w:ascii="Times New Roman" w:hAnsi="Times New Roman" w:cs="Times New Roman"/>
                <w:sz w:val="24"/>
                <w:szCs w:val="24"/>
              </w:rPr>
              <w:t xml:space="preserve"> </w:t>
            </w:r>
            <w:proofErr w:type="spellStart"/>
            <w:r w:rsidRPr="00060AA6">
              <w:rPr>
                <w:rFonts w:ascii="Times New Roman" w:hAnsi="Times New Roman" w:cs="Times New Roman"/>
                <w:sz w:val="24"/>
                <w:szCs w:val="24"/>
              </w:rPr>
              <w:t>science</w:t>
            </w:r>
            <w:proofErr w:type="spellEnd"/>
            <w:r w:rsidRPr="00060AA6">
              <w:rPr>
                <w:rFonts w:ascii="Times New Roman" w:hAnsi="Times New Roman" w:cs="Times New Roman"/>
                <w:sz w:val="24"/>
                <w:szCs w:val="24"/>
              </w:rPr>
              <w:t xml:space="preserve"> №1, </w:t>
            </w:r>
            <w:r w:rsidRPr="00060AA6">
              <w:rPr>
                <w:rFonts w:ascii="Times New Roman" w:hAnsi="Times New Roman" w:cs="Times New Roman"/>
                <w:color w:val="2C2D2E"/>
                <w:sz w:val="24"/>
                <w:szCs w:val="24"/>
                <w:shd w:val="clear" w:color="auto" w:fill="FFFFFF"/>
              </w:rPr>
              <w:t>Астана 5 сентября 2024 год, с. 3-8</w:t>
            </w:r>
          </w:p>
          <w:p w14:paraId="21FBD36A" w14:textId="653B13BE" w:rsidR="00B0711D" w:rsidRPr="00E51B46" w:rsidRDefault="00B0711D" w:rsidP="00541468">
            <w:pPr>
              <w:tabs>
                <w:tab w:val="left" w:pos="543"/>
              </w:tabs>
              <w:rPr>
                <w:rFonts w:ascii="Times New Roman" w:hAnsi="Times New Roman" w:cs="Times New Roman"/>
                <w:sz w:val="24"/>
                <w:szCs w:val="24"/>
                <w:lang w:val="en-US"/>
              </w:rPr>
            </w:pPr>
            <w:r w:rsidRPr="00060AA6">
              <w:rPr>
                <w:rFonts w:ascii="Times New Roman" w:hAnsi="Times New Roman" w:cs="Times New Roman"/>
                <w:sz w:val="24"/>
                <w:szCs w:val="24"/>
                <w:lang w:val="en-US"/>
              </w:rPr>
              <w:t xml:space="preserve">Human capital development: interaction between the education system and the labor </w:t>
            </w:r>
            <w:proofErr w:type="spellStart"/>
            <w:r w:rsidRPr="00060AA6">
              <w:rPr>
                <w:rFonts w:ascii="Times New Roman" w:hAnsi="Times New Roman" w:cs="Times New Roman"/>
                <w:sz w:val="24"/>
                <w:szCs w:val="24"/>
                <w:lang w:val="en-US"/>
              </w:rPr>
              <w:t>marke</w:t>
            </w:r>
            <w:proofErr w:type="spellEnd"/>
            <w:r w:rsidRPr="00060AA6">
              <w:rPr>
                <w:rFonts w:ascii="Times New Roman" w:hAnsi="Times New Roman" w:cs="Times New Roman"/>
                <w:sz w:val="24"/>
                <w:szCs w:val="24"/>
                <w:lang w:val="en-US"/>
              </w:rPr>
              <w:t xml:space="preserve"> / </w:t>
            </w:r>
            <w:proofErr w:type="spellStart"/>
            <w:r w:rsidRPr="00060AA6">
              <w:rPr>
                <w:rFonts w:ascii="Times New Roman" w:hAnsi="Times New Roman" w:cs="Times New Roman"/>
                <w:sz w:val="24"/>
                <w:szCs w:val="24"/>
                <w:lang w:val="en-US"/>
              </w:rPr>
              <w:t>Arynova</w:t>
            </w:r>
            <w:proofErr w:type="spellEnd"/>
            <w:r w:rsidRPr="00060AA6">
              <w:rPr>
                <w:rFonts w:ascii="Times New Roman" w:hAnsi="Times New Roman" w:cs="Times New Roman"/>
                <w:sz w:val="24"/>
                <w:szCs w:val="24"/>
                <w:lang w:val="en-US"/>
              </w:rPr>
              <w:t xml:space="preserve"> Z. A., </w:t>
            </w:r>
            <w:proofErr w:type="spellStart"/>
            <w:r w:rsidRPr="00060AA6">
              <w:rPr>
                <w:rFonts w:ascii="Times New Roman" w:hAnsi="Times New Roman" w:cs="Times New Roman"/>
                <w:sz w:val="24"/>
                <w:szCs w:val="24"/>
                <w:lang w:val="en-US"/>
              </w:rPr>
              <w:t>Kaidarova</w:t>
            </w:r>
            <w:proofErr w:type="spellEnd"/>
            <w:r w:rsidRPr="00060AA6">
              <w:rPr>
                <w:rFonts w:ascii="Times New Roman" w:hAnsi="Times New Roman" w:cs="Times New Roman"/>
                <w:sz w:val="24"/>
                <w:szCs w:val="24"/>
                <w:lang w:val="en-US"/>
              </w:rPr>
              <w:t xml:space="preserve"> S. E., </w:t>
            </w:r>
            <w:proofErr w:type="spellStart"/>
            <w:r w:rsidRPr="00060AA6">
              <w:rPr>
                <w:rFonts w:ascii="Times New Roman" w:hAnsi="Times New Roman" w:cs="Times New Roman"/>
                <w:sz w:val="24"/>
                <w:szCs w:val="24"/>
                <w:lang w:val="en-US"/>
              </w:rPr>
              <w:t>Shelomentseva</w:t>
            </w:r>
            <w:proofErr w:type="spellEnd"/>
            <w:r w:rsidRPr="00060AA6">
              <w:rPr>
                <w:rFonts w:ascii="Times New Roman" w:hAnsi="Times New Roman" w:cs="Times New Roman"/>
                <w:sz w:val="24"/>
                <w:szCs w:val="24"/>
                <w:lang w:val="en-US"/>
              </w:rPr>
              <w:t xml:space="preserve"> V. P., </w:t>
            </w:r>
            <w:proofErr w:type="spellStart"/>
            <w:r w:rsidRPr="00060AA6">
              <w:rPr>
                <w:rFonts w:ascii="Times New Roman" w:hAnsi="Times New Roman" w:cs="Times New Roman"/>
                <w:sz w:val="24"/>
                <w:szCs w:val="24"/>
                <w:lang w:val="en-US"/>
              </w:rPr>
              <w:t>Zolotareva</w:t>
            </w:r>
            <w:proofErr w:type="spellEnd"/>
            <w:r w:rsidRPr="00060AA6">
              <w:rPr>
                <w:rFonts w:ascii="Times New Roman" w:hAnsi="Times New Roman" w:cs="Times New Roman"/>
                <w:sz w:val="24"/>
                <w:szCs w:val="24"/>
                <w:lang w:val="en-US"/>
              </w:rPr>
              <w:t xml:space="preserve"> S. V., </w:t>
            </w:r>
            <w:proofErr w:type="spellStart"/>
            <w:r w:rsidRPr="00060AA6">
              <w:rPr>
                <w:rFonts w:ascii="Times New Roman" w:hAnsi="Times New Roman" w:cs="Times New Roman"/>
                <w:sz w:val="24"/>
                <w:szCs w:val="24"/>
                <w:lang w:val="en-US"/>
              </w:rPr>
              <w:t>Bekniyazova</w:t>
            </w:r>
            <w:proofErr w:type="spellEnd"/>
            <w:r w:rsidRPr="00060AA6">
              <w:rPr>
                <w:rFonts w:ascii="Times New Roman" w:hAnsi="Times New Roman" w:cs="Times New Roman"/>
                <w:sz w:val="24"/>
                <w:szCs w:val="24"/>
                <w:lang w:val="en-US"/>
              </w:rPr>
              <w:t xml:space="preserve"> D.S. // Bulletin of </w:t>
            </w:r>
            <w:proofErr w:type="spellStart"/>
            <w:r w:rsidRPr="00060AA6">
              <w:rPr>
                <w:rFonts w:ascii="Times New Roman" w:hAnsi="Times New Roman" w:cs="Times New Roman"/>
                <w:sz w:val="24"/>
                <w:szCs w:val="24"/>
                <w:lang w:val="en-US"/>
              </w:rPr>
              <w:t>Toraigyrov</w:t>
            </w:r>
            <w:proofErr w:type="spellEnd"/>
            <w:r w:rsidRPr="00060AA6">
              <w:rPr>
                <w:rFonts w:ascii="Times New Roman" w:hAnsi="Times New Roman" w:cs="Times New Roman"/>
                <w:sz w:val="24"/>
                <w:szCs w:val="24"/>
                <w:lang w:val="en-US"/>
              </w:rPr>
              <w:t xml:space="preserve"> University. Economic series. No 1 (2025). 2025, – </w:t>
            </w:r>
            <w:r w:rsidRPr="00060AA6">
              <w:rPr>
                <w:rFonts w:ascii="Times New Roman" w:hAnsi="Times New Roman" w:cs="Times New Roman"/>
                <w:sz w:val="24"/>
                <w:szCs w:val="24"/>
              </w:rPr>
              <w:t>Р</w:t>
            </w:r>
            <w:r w:rsidRPr="00060AA6">
              <w:rPr>
                <w:rFonts w:ascii="Times New Roman" w:hAnsi="Times New Roman" w:cs="Times New Roman"/>
                <w:sz w:val="24"/>
                <w:szCs w:val="24"/>
                <w:lang w:val="en-US"/>
              </w:rPr>
              <w:t>. 72-84</w:t>
            </w:r>
          </w:p>
        </w:tc>
      </w:tr>
      <w:tr w:rsidR="00475714" w:rsidRPr="005C1868" w14:paraId="271B03FB" w14:textId="77777777" w:rsidTr="00475714">
        <w:trPr>
          <w:trHeight w:val="510"/>
        </w:trPr>
        <w:tc>
          <w:tcPr>
            <w:tcW w:w="2748" w:type="dxa"/>
            <w:vMerge w:val="restart"/>
            <w:vAlign w:val="center"/>
          </w:tcPr>
          <w:p w14:paraId="18AF2B9E" w14:textId="123D599A" w:rsidR="00475714" w:rsidRPr="00EB5CB5" w:rsidRDefault="00475714" w:rsidP="00B0711D">
            <w:pPr>
              <w:rPr>
                <w:rFonts w:ascii="Times New Roman" w:hAnsi="Times New Roman" w:cs="Times New Roman"/>
                <w:noProof/>
                <w:sz w:val="28"/>
                <w:szCs w:val="28"/>
                <w:lang w:eastAsia="ru-RU"/>
              </w:rPr>
            </w:pPr>
            <w:r>
              <w:rPr>
                <w:noProof/>
                <w:lang w:eastAsia="ru-RU"/>
              </w:rPr>
              <w:drawing>
                <wp:inline distT="0" distB="0" distL="0" distR="0" wp14:anchorId="56A333CC" wp14:editId="07F29755">
                  <wp:extent cx="1573026" cy="1683385"/>
                  <wp:effectExtent l="0" t="0" r="825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85436" cy="1696666"/>
                          </a:xfrm>
                          <a:prstGeom prst="rect">
                            <a:avLst/>
                          </a:prstGeom>
                          <a:noFill/>
                          <a:ln>
                            <a:noFill/>
                          </a:ln>
                        </pic:spPr>
                      </pic:pic>
                    </a:graphicData>
                  </a:graphic>
                </wp:inline>
              </w:drawing>
            </w:r>
          </w:p>
        </w:tc>
        <w:tc>
          <w:tcPr>
            <w:tcW w:w="6597" w:type="dxa"/>
            <w:vAlign w:val="center"/>
          </w:tcPr>
          <w:p w14:paraId="13290113" w14:textId="038C60E0" w:rsidR="00475714" w:rsidRPr="00475714" w:rsidRDefault="00475714" w:rsidP="00B0711D">
            <w:pPr>
              <w:rPr>
                <w:rFonts w:ascii="Times New Roman" w:hAnsi="Times New Roman" w:cs="Times New Roman"/>
                <w:sz w:val="24"/>
                <w:szCs w:val="24"/>
                <w:lang w:val="kk-KZ"/>
              </w:rPr>
            </w:pPr>
            <w:r w:rsidRPr="00475714">
              <w:rPr>
                <w:rFonts w:ascii="Times New Roman" w:hAnsi="Times New Roman" w:cs="Times New Roman"/>
                <w:sz w:val="24"/>
                <w:szCs w:val="24"/>
                <w:lang w:val="kk-KZ"/>
              </w:rPr>
              <w:t>Шеломенцева Валентина Павловна</w:t>
            </w:r>
          </w:p>
        </w:tc>
      </w:tr>
      <w:tr w:rsidR="00475714" w:rsidRPr="0041607F" w14:paraId="7B660797" w14:textId="77777777" w:rsidTr="00475714">
        <w:trPr>
          <w:trHeight w:val="510"/>
        </w:trPr>
        <w:tc>
          <w:tcPr>
            <w:tcW w:w="2748" w:type="dxa"/>
            <w:vMerge/>
            <w:vAlign w:val="center"/>
          </w:tcPr>
          <w:p w14:paraId="19CDCA7B" w14:textId="77FA5ABD" w:rsidR="00475714" w:rsidRPr="00EB5CB5" w:rsidRDefault="00475714" w:rsidP="00B0711D">
            <w:pPr>
              <w:rPr>
                <w:rFonts w:ascii="Times New Roman" w:hAnsi="Times New Roman" w:cs="Times New Roman"/>
                <w:noProof/>
                <w:sz w:val="28"/>
                <w:szCs w:val="28"/>
                <w:lang w:eastAsia="ru-RU"/>
              </w:rPr>
            </w:pPr>
          </w:p>
        </w:tc>
        <w:tc>
          <w:tcPr>
            <w:tcW w:w="6597" w:type="dxa"/>
            <w:vAlign w:val="center"/>
          </w:tcPr>
          <w:p w14:paraId="06DD85E3" w14:textId="3029A306" w:rsidR="00475714" w:rsidRPr="0041607F" w:rsidRDefault="00475714" w:rsidP="00B0711D">
            <w:pPr>
              <w:rPr>
                <w:rFonts w:ascii="Times New Roman" w:hAnsi="Times New Roman" w:cs="Times New Roman"/>
                <w:sz w:val="24"/>
                <w:szCs w:val="24"/>
                <w:lang w:val="kk-KZ"/>
              </w:rPr>
            </w:pPr>
            <w:r w:rsidRPr="0041607F">
              <w:rPr>
                <w:rFonts w:ascii="Times New Roman" w:hAnsi="Times New Roman" w:cs="Times New Roman"/>
                <w:sz w:val="24"/>
                <w:szCs w:val="24"/>
                <w:lang w:val="kk-KZ"/>
              </w:rPr>
              <w:t>Аға ғылыми қызметкер</w:t>
            </w:r>
          </w:p>
        </w:tc>
      </w:tr>
      <w:tr w:rsidR="00475714" w:rsidRPr="005C1868" w14:paraId="370083CE" w14:textId="77777777" w:rsidTr="00475714">
        <w:trPr>
          <w:trHeight w:val="510"/>
        </w:trPr>
        <w:tc>
          <w:tcPr>
            <w:tcW w:w="2748" w:type="dxa"/>
            <w:vMerge/>
            <w:vAlign w:val="center"/>
          </w:tcPr>
          <w:p w14:paraId="656D0CA8" w14:textId="77777777" w:rsidR="00475714" w:rsidRPr="0041607F" w:rsidRDefault="00475714" w:rsidP="00B0711D">
            <w:pPr>
              <w:rPr>
                <w:rFonts w:ascii="Times New Roman" w:hAnsi="Times New Roman" w:cs="Times New Roman"/>
                <w:noProof/>
                <w:sz w:val="28"/>
                <w:szCs w:val="28"/>
                <w:lang w:val="kk-KZ" w:eastAsia="ru-RU"/>
              </w:rPr>
            </w:pPr>
          </w:p>
        </w:tc>
        <w:tc>
          <w:tcPr>
            <w:tcW w:w="6597" w:type="dxa"/>
            <w:vAlign w:val="center"/>
          </w:tcPr>
          <w:p w14:paraId="238B6DD0" w14:textId="37CC6C2D" w:rsidR="00475714" w:rsidRPr="00E51B46" w:rsidRDefault="00475714" w:rsidP="00B0711D">
            <w:pPr>
              <w:rPr>
                <w:rFonts w:ascii="Times New Roman" w:hAnsi="Times New Roman" w:cs="Times New Roman"/>
                <w:sz w:val="24"/>
                <w:szCs w:val="24"/>
                <w:lang w:val="kk-KZ"/>
              </w:rPr>
            </w:pPr>
            <w:r w:rsidRPr="0041607F">
              <w:rPr>
                <w:rFonts w:ascii="Times New Roman" w:hAnsi="Times New Roman" w:cs="Times New Roman"/>
                <w:sz w:val="24"/>
                <w:szCs w:val="24"/>
                <w:lang w:val="kk-KZ"/>
              </w:rPr>
              <w:t xml:space="preserve">Туған күні: </w:t>
            </w:r>
            <w:r w:rsidRPr="00E51B46">
              <w:rPr>
                <w:rFonts w:ascii="Times New Roman" w:hAnsi="Times New Roman" w:cs="Times New Roman"/>
                <w:sz w:val="24"/>
                <w:szCs w:val="24"/>
                <w:lang w:val="kk-KZ"/>
              </w:rPr>
              <w:t xml:space="preserve"> </w:t>
            </w:r>
            <w:r>
              <w:rPr>
                <w:rFonts w:ascii="Times New Roman" w:hAnsi="Times New Roman" w:cs="Times New Roman"/>
                <w:sz w:val="24"/>
                <w:szCs w:val="24"/>
                <w:lang w:val="kk-KZ"/>
              </w:rPr>
              <w:t>23</w:t>
            </w:r>
            <w:r w:rsidRPr="00E51B46">
              <w:rPr>
                <w:rFonts w:ascii="Times New Roman" w:hAnsi="Times New Roman" w:cs="Times New Roman"/>
                <w:sz w:val="24"/>
                <w:szCs w:val="24"/>
                <w:lang w:val="kk-KZ"/>
              </w:rPr>
              <w:t>.0</w:t>
            </w:r>
            <w:r>
              <w:rPr>
                <w:rFonts w:ascii="Times New Roman" w:hAnsi="Times New Roman" w:cs="Times New Roman"/>
                <w:sz w:val="24"/>
                <w:szCs w:val="24"/>
                <w:lang w:val="kk-KZ"/>
              </w:rPr>
              <w:t>2</w:t>
            </w:r>
            <w:r w:rsidRPr="00E51B46">
              <w:rPr>
                <w:rFonts w:ascii="Times New Roman" w:hAnsi="Times New Roman" w:cs="Times New Roman"/>
                <w:sz w:val="24"/>
                <w:szCs w:val="24"/>
                <w:lang w:val="kk-KZ"/>
              </w:rPr>
              <w:t>.19</w:t>
            </w:r>
            <w:r>
              <w:rPr>
                <w:rFonts w:ascii="Times New Roman" w:hAnsi="Times New Roman" w:cs="Times New Roman"/>
                <w:sz w:val="24"/>
                <w:szCs w:val="24"/>
                <w:lang w:val="kk-KZ"/>
              </w:rPr>
              <w:t>4</w:t>
            </w:r>
            <w:r w:rsidRPr="00E51B46">
              <w:rPr>
                <w:rFonts w:ascii="Times New Roman" w:hAnsi="Times New Roman" w:cs="Times New Roman"/>
                <w:sz w:val="24"/>
                <w:szCs w:val="24"/>
                <w:lang w:val="kk-KZ"/>
              </w:rPr>
              <w:t>5</w:t>
            </w:r>
            <w:r w:rsidRPr="0041607F">
              <w:rPr>
                <w:rFonts w:ascii="Times New Roman" w:hAnsi="Times New Roman" w:cs="Times New Roman"/>
                <w:sz w:val="24"/>
                <w:szCs w:val="24"/>
                <w:lang w:val="kk-KZ"/>
              </w:rPr>
              <w:t xml:space="preserve"> </w:t>
            </w:r>
            <w:r>
              <w:rPr>
                <w:rFonts w:ascii="Times New Roman" w:hAnsi="Times New Roman" w:cs="Times New Roman"/>
                <w:sz w:val="24"/>
                <w:szCs w:val="24"/>
                <w:lang w:val="kk-KZ"/>
              </w:rPr>
              <w:t>ж</w:t>
            </w:r>
            <w:r w:rsidRPr="00E51B46">
              <w:rPr>
                <w:rFonts w:ascii="Times New Roman" w:hAnsi="Times New Roman" w:cs="Times New Roman"/>
                <w:sz w:val="24"/>
                <w:szCs w:val="24"/>
                <w:lang w:val="kk-KZ"/>
              </w:rPr>
              <w:t>.</w:t>
            </w:r>
          </w:p>
        </w:tc>
      </w:tr>
      <w:tr w:rsidR="00475714" w:rsidRPr="005C1868" w14:paraId="28757693" w14:textId="77777777" w:rsidTr="00475714">
        <w:trPr>
          <w:trHeight w:val="510"/>
        </w:trPr>
        <w:tc>
          <w:tcPr>
            <w:tcW w:w="2748" w:type="dxa"/>
            <w:vMerge/>
            <w:vAlign w:val="center"/>
          </w:tcPr>
          <w:p w14:paraId="350293A1" w14:textId="77777777" w:rsidR="00475714" w:rsidRPr="00EB5CB5" w:rsidRDefault="00475714" w:rsidP="00B0711D">
            <w:pPr>
              <w:rPr>
                <w:rFonts w:ascii="Times New Roman" w:hAnsi="Times New Roman" w:cs="Times New Roman"/>
                <w:noProof/>
                <w:sz w:val="28"/>
                <w:szCs w:val="28"/>
                <w:lang w:eastAsia="ru-RU"/>
              </w:rPr>
            </w:pPr>
          </w:p>
        </w:tc>
        <w:tc>
          <w:tcPr>
            <w:tcW w:w="6597" w:type="dxa"/>
            <w:vAlign w:val="center"/>
          </w:tcPr>
          <w:p w14:paraId="3EE669CB" w14:textId="4CB82704" w:rsidR="00475714" w:rsidRPr="00E51B46" w:rsidRDefault="00475714" w:rsidP="00B0711D">
            <w:pPr>
              <w:rPr>
                <w:rFonts w:ascii="Times New Roman" w:hAnsi="Times New Roman" w:cs="Times New Roman"/>
                <w:sz w:val="24"/>
                <w:szCs w:val="24"/>
                <w:lang w:val="kk-KZ"/>
              </w:rPr>
            </w:pPr>
            <w:r w:rsidRPr="0041607F">
              <w:rPr>
                <w:rFonts w:ascii="Times New Roman" w:hAnsi="Times New Roman" w:cs="Times New Roman"/>
                <w:sz w:val="24"/>
                <w:szCs w:val="24"/>
                <w:lang w:val="kk-KZ"/>
              </w:rPr>
              <w:t>Ғылыми дәрежесі / академиялық атағы: әлеуметтану ғылымдарының докторы, экономика ғылымдарының кандидаты, профессор</w:t>
            </w:r>
          </w:p>
        </w:tc>
      </w:tr>
      <w:tr w:rsidR="00475714" w:rsidRPr="005C1868" w14:paraId="54339AE7" w14:textId="77777777" w:rsidTr="00475714">
        <w:trPr>
          <w:trHeight w:val="510"/>
        </w:trPr>
        <w:tc>
          <w:tcPr>
            <w:tcW w:w="2748" w:type="dxa"/>
            <w:vMerge w:val="restart"/>
            <w:vAlign w:val="center"/>
          </w:tcPr>
          <w:p w14:paraId="4D11A0F9" w14:textId="77777777" w:rsidR="00475714" w:rsidRPr="00EB5CB5" w:rsidRDefault="00475714" w:rsidP="00B0711D">
            <w:pPr>
              <w:rPr>
                <w:rFonts w:ascii="Times New Roman" w:hAnsi="Times New Roman" w:cs="Times New Roman"/>
                <w:noProof/>
                <w:sz w:val="28"/>
                <w:szCs w:val="28"/>
                <w:lang w:eastAsia="ru-RU"/>
              </w:rPr>
            </w:pPr>
          </w:p>
        </w:tc>
        <w:tc>
          <w:tcPr>
            <w:tcW w:w="6597" w:type="dxa"/>
            <w:vAlign w:val="center"/>
          </w:tcPr>
          <w:p w14:paraId="38594833" w14:textId="20D295AD" w:rsidR="00475714" w:rsidRPr="00E51B46" w:rsidRDefault="00475714" w:rsidP="00B0711D">
            <w:pPr>
              <w:rPr>
                <w:rFonts w:ascii="Times New Roman" w:hAnsi="Times New Roman" w:cs="Times New Roman"/>
                <w:sz w:val="24"/>
                <w:szCs w:val="24"/>
                <w:lang w:val="kk-KZ"/>
              </w:rPr>
            </w:pPr>
            <w:r w:rsidRPr="0041607F">
              <w:rPr>
                <w:rFonts w:ascii="Times New Roman" w:hAnsi="Times New Roman" w:cs="Times New Roman"/>
                <w:sz w:val="24"/>
                <w:szCs w:val="24"/>
                <w:lang w:val="kk-KZ"/>
              </w:rPr>
              <w:t>Негізгі жұмыс орны: «Торайғыров университеті» КЕАҚ</w:t>
            </w:r>
          </w:p>
        </w:tc>
      </w:tr>
      <w:tr w:rsidR="00475714" w:rsidRPr="005C1868" w14:paraId="6C200557" w14:textId="77777777" w:rsidTr="00475714">
        <w:trPr>
          <w:trHeight w:val="510"/>
        </w:trPr>
        <w:tc>
          <w:tcPr>
            <w:tcW w:w="2748" w:type="dxa"/>
            <w:vMerge/>
            <w:vAlign w:val="center"/>
          </w:tcPr>
          <w:p w14:paraId="6406FC69" w14:textId="77777777" w:rsidR="00475714" w:rsidRPr="00EB5CB5" w:rsidRDefault="00475714" w:rsidP="00B0711D">
            <w:pPr>
              <w:rPr>
                <w:rFonts w:ascii="Times New Roman" w:hAnsi="Times New Roman" w:cs="Times New Roman"/>
                <w:noProof/>
                <w:sz w:val="28"/>
                <w:szCs w:val="28"/>
                <w:lang w:eastAsia="ru-RU"/>
              </w:rPr>
            </w:pPr>
          </w:p>
        </w:tc>
        <w:tc>
          <w:tcPr>
            <w:tcW w:w="6597" w:type="dxa"/>
            <w:vAlign w:val="center"/>
          </w:tcPr>
          <w:p w14:paraId="7B0E3BFB" w14:textId="79EDE641" w:rsidR="00475714" w:rsidRPr="00E51B46" w:rsidRDefault="00475714" w:rsidP="00B0711D">
            <w:pPr>
              <w:jc w:val="both"/>
              <w:rPr>
                <w:rFonts w:ascii="Times New Roman" w:hAnsi="Times New Roman" w:cs="Times New Roman"/>
                <w:sz w:val="24"/>
                <w:szCs w:val="24"/>
                <w:lang w:val="kk-KZ"/>
              </w:rPr>
            </w:pPr>
            <w:r w:rsidRPr="0041607F">
              <w:rPr>
                <w:rFonts w:ascii="Times New Roman" w:hAnsi="Times New Roman" w:cs="Times New Roman"/>
                <w:sz w:val="24"/>
                <w:szCs w:val="24"/>
                <w:lang w:val="kk-KZ"/>
              </w:rPr>
              <w:t>Ғылыми қызығушылық саласы: өңірлік экономика, салалық экономика, экономикалық әлеуметтану, ұлттық және өңірлік экономиканың тұрақты дамуы</w:t>
            </w:r>
          </w:p>
        </w:tc>
      </w:tr>
      <w:tr w:rsidR="00475714" w:rsidRPr="005C1868" w14:paraId="02CAB707" w14:textId="77777777" w:rsidTr="00475714">
        <w:trPr>
          <w:trHeight w:val="510"/>
        </w:trPr>
        <w:tc>
          <w:tcPr>
            <w:tcW w:w="2748" w:type="dxa"/>
            <w:vMerge/>
            <w:vAlign w:val="center"/>
          </w:tcPr>
          <w:p w14:paraId="0E57A83D" w14:textId="77777777" w:rsidR="00475714" w:rsidRPr="00EB5CB5" w:rsidRDefault="00475714" w:rsidP="00B0711D">
            <w:pPr>
              <w:rPr>
                <w:rFonts w:ascii="Times New Roman" w:hAnsi="Times New Roman" w:cs="Times New Roman"/>
                <w:noProof/>
                <w:sz w:val="28"/>
                <w:szCs w:val="28"/>
                <w:lang w:eastAsia="ru-RU"/>
              </w:rPr>
            </w:pPr>
          </w:p>
        </w:tc>
        <w:tc>
          <w:tcPr>
            <w:tcW w:w="6597" w:type="dxa"/>
            <w:vAlign w:val="center"/>
          </w:tcPr>
          <w:p w14:paraId="53DDE5EE" w14:textId="24EF59EA" w:rsidR="00475714" w:rsidRPr="00E51B46" w:rsidRDefault="00475714" w:rsidP="00475714">
            <w:pPr>
              <w:jc w:val="both"/>
              <w:rPr>
                <w:rFonts w:ascii="Times New Roman" w:hAnsi="Times New Roman" w:cs="Times New Roman"/>
                <w:sz w:val="24"/>
                <w:szCs w:val="24"/>
                <w:lang w:val="kk-KZ"/>
              </w:rPr>
            </w:pPr>
            <w:r w:rsidRPr="00475714">
              <w:rPr>
                <w:rFonts w:ascii="Times New Roman" w:hAnsi="Times New Roman" w:cs="Times New Roman"/>
                <w:sz w:val="24"/>
                <w:szCs w:val="24"/>
                <w:lang w:val="kk-KZ"/>
              </w:rPr>
              <w:t>Researcher ID*</w:t>
            </w:r>
          </w:p>
        </w:tc>
      </w:tr>
      <w:tr w:rsidR="00475714" w:rsidRPr="005C1868" w14:paraId="57215892" w14:textId="77777777" w:rsidTr="00475714">
        <w:trPr>
          <w:trHeight w:val="510"/>
        </w:trPr>
        <w:tc>
          <w:tcPr>
            <w:tcW w:w="2748" w:type="dxa"/>
            <w:vMerge/>
            <w:vAlign w:val="center"/>
          </w:tcPr>
          <w:p w14:paraId="181939C6" w14:textId="77777777" w:rsidR="00475714" w:rsidRPr="00EB5CB5" w:rsidRDefault="00475714" w:rsidP="00B0711D">
            <w:pPr>
              <w:rPr>
                <w:rFonts w:ascii="Times New Roman" w:hAnsi="Times New Roman" w:cs="Times New Roman"/>
                <w:noProof/>
                <w:sz w:val="28"/>
                <w:szCs w:val="28"/>
                <w:lang w:eastAsia="ru-RU"/>
              </w:rPr>
            </w:pPr>
          </w:p>
        </w:tc>
        <w:tc>
          <w:tcPr>
            <w:tcW w:w="6597" w:type="dxa"/>
            <w:vAlign w:val="center"/>
          </w:tcPr>
          <w:p w14:paraId="0C18F9BF" w14:textId="77777777" w:rsidR="00475714" w:rsidRPr="00475714" w:rsidRDefault="00475714" w:rsidP="00475714">
            <w:pPr>
              <w:jc w:val="both"/>
              <w:rPr>
                <w:rFonts w:ascii="Times New Roman" w:hAnsi="Times New Roman" w:cs="Times New Roman"/>
                <w:sz w:val="24"/>
                <w:szCs w:val="24"/>
                <w:lang w:val="kk-KZ"/>
              </w:rPr>
            </w:pPr>
            <w:r w:rsidRPr="00475714">
              <w:rPr>
                <w:rFonts w:ascii="Times New Roman" w:hAnsi="Times New Roman" w:cs="Times New Roman"/>
                <w:sz w:val="24"/>
                <w:szCs w:val="24"/>
                <w:lang w:val="kk-KZ"/>
              </w:rPr>
              <w:t>ORCID*0000-0003-4451-0865</w:t>
            </w:r>
          </w:p>
          <w:p w14:paraId="1ACA1F59" w14:textId="6B6B3D3B" w:rsidR="00475714" w:rsidRPr="00E51B46" w:rsidRDefault="00475714" w:rsidP="00475714">
            <w:pPr>
              <w:jc w:val="both"/>
              <w:rPr>
                <w:rFonts w:ascii="Times New Roman" w:hAnsi="Times New Roman" w:cs="Times New Roman"/>
                <w:sz w:val="24"/>
                <w:szCs w:val="24"/>
                <w:lang w:val="kk-KZ"/>
              </w:rPr>
            </w:pPr>
            <w:r w:rsidRPr="00475714">
              <w:rPr>
                <w:rFonts w:ascii="Times New Roman" w:hAnsi="Times New Roman" w:cs="Times New Roman"/>
                <w:sz w:val="24"/>
                <w:szCs w:val="24"/>
                <w:lang w:val="kk-KZ"/>
              </w:rPr>
              <w:t>https://orcid.org/ 0000-0003-4451-0865</w:t>
            </w:r>
          </w:p>
        </w:tc>
      </w:tr>
      <w:tr w:rsidR="00475714" w:rsidRPr="00475714" w14:paraId="26011CF4" w14:textId="77777777" w:rsidTr="00475714">
        <w:trPr>
          <w:trHeight w:val="510"/>
        </w:trPr>
        <w:tc>
          <w:tcPr>
            <w:tcW w:w="2748" w:type="dxa"/>
            <w:vMerge/>
            <w:vAlign w:val="center"/>
          </w:tcPr>
          <w:p w14:paraId="163FA37B" w14:textId="77777777" w:rsidR="00475714" w:rsidRPr="00EB5CB5" w:rsidRDefault="00475714" w:rsidP="00B0711D">
            <w:pPr>
              <w:rPr>
                <w:rFonts w:ascii="Times New Roman" w:hAnsi="Times New Roman" w:cs="Times New Roman"/>
                <w:noProof/>
                <w:sz w:val="28"/>
                <w:szCs w:val="28"/>
                <w:lang w:eastAsia="ru-RU"/>
              </w:rPr>
            </w:pPr>
          </w:p>
        </w:tc>
        <w:tc>
          <w:tcPr>
            <w:tcW w:w="6597" w:type="dxa"/>
            <w:vAlign w:val="center"/>
          </w:tcPr>
          <w:p w14:paraId="226F61A1" w14:textId="4E2388FF" w:rsidR="00475714" w:rsidRPr="00E51B46" w:rsidRDefault="00475714" w:rsidP="00475714">
            <w:pPr>
              <w:jc w:val="both"/>
              <w:rPr>
                <w:rFonts w:ascii="Times New Roman" w:hAnsi="Times New Roman" w:cs="Times New Roman"/>
                <w:sz w:val="24"/>
                <w:szCs w:val="24"/>
                <w:lang w:val="kk-KZ"/>
              </w:rPr>
            </w:pPr>
            <w:r w:rsidRPr="00475714">
              <w:rPr>
                <w:rFonts w:ascii="Times New Roman" w:hAnsi="Times New Roman" w:cs="Times New Roman"/>
                <w:sz w:val="24"/>
                <w:szCs w:val="24"/>
                <w:lang w:val="kk-KZ"/>
              </w:rPr>
              <w:t>Scopus</w:t>
            </w:r>
            <w:r w:rsidRPr="00475714">
              <w:rPr>
                <w:rFonts w:ascii="Times New Roman" w:hAnsi="Times New Roman" w:cs="Times New Roman"/>
                <w:b/>
                <w:bCs/>
                <w:sz w:val="24"/>
                <w:szCs w:val="24"/>
                <w:lang w:val="kk-KZ"/>
              </w:rPr>
              <w:t xml:space="preserve"> </w:t>
            </w:r>
            <w:r w:rsidRPr="00475714">
              <w:rPr>
                <w:rFonts w:ascii="Times New Roman" w:hAnsi="Times New Roman" w:cs="Times New Roman"/>
                <w:sz w:val="24"/>
                <w:szCs w:val="24"/>
                <w:lang w:val="kk-KZ"/>
              </w:rPr>
              <w:t xml:space="preserve">Author ID в Scopus </w:t>
            </w:r>
            <w:r w:rsidRPr="00115545">
              <w:rPr>
                <w:rFonts w:ascii="Times New Roman" w:hAnsi="Times New Roman" w:cs="Times New Roman"/>
                <w:sz w:val="24"/>
                <w:szCs w:val="24"/>
                <w:lang w:val="kk-KZ"/>
              </w:rPr>
              <w:t>55763835300</w:t>
            </w:r>
            <w:r>
              <w:rPr>
                <w:rFonts w:ascii="Times New Roman" w:hAnsi="Times New Roman" w:cs="Times New Roman"/>
                <w:sz w:val="24"/>
                <w:szCs w:val="24"/>
                <w:lang w:val="kk-KZ"/>
              </w:rPr>
              <w:t xml:space="preserve"> </w:t>
            </w:r>
            <w:r w:rsidRPr="00115545">
              <w:rPr>
                <w:rFonts w:ascii="Times New Roman" w:hAnsi="Times New Roman" w:cs="Times New Roman"/>
                <w:sz w:val="24"/>
                <w:szCs w:val="24"/>
                <w:lang w:val="kk-KZ"/>
              </w:rPr>
              <w:t>https://www.scopus.com/authid/detail.uri?authorId=55763835300</w:t>
            </w:r>
          </w:p>
        </w:tc>
      </w:tr>
      <w:tr w:rsidR="00475714" w:rsidRPr="008C22B0" w14:paraId="5399DEB4" w14:textId="77777777" w:rsidTr="00475714">
        <w:trPr>
          <w:trHeight w:val="510"/>
        </w:trPr>
        <w:tc>
          <w:tcPr>
            <w:tcW w:w="2748" w:type="dxa"/>
            <w:vMerge/>
            <w:vAlign w:val="center"/>
          </w:tcPr>
          <w:p w14:paraId="08BAA8DF" w14:textId="77777777" w:rsidR="00475714" w:rsidRPr="00115545" w:rsidRDefault="00475714" w:rsidP="00B0711D">
            <w:pPr>
              <w:rPr>
                <w:rFonts w:ascii="Times New Roman" w:hAnsi="Times New Roman" w:cs="Times New Roman"/>
                <w:noProof/>
                <w:sz w:val="28"/>
                <w:szCs w:val="28"/>
                <w:lang w:val="en-US" w:eastAsia="ru-RU"/>
              </w:rPr>
            </w:pPr>
          </w:p>
        </w:tc>
        <w:tc>
          <w:tcPr>
            <w:tcW w:w="6597" w:type="dxa"/>
            <w:vAlign w:val="center"/>
          </w:tcPr>
          <w:p w14:paraId="0C309B9A" w14:textId="5FDBC044" w:rsidR="00475714" w:rsidRPr="0041607F" w:rsidRDefault="00475714" w:rsidP="0041607F">
            <w:pPr>
              <w:jc w:val="both"/>
              <w:rPr>
                <w:rFonts w:ascii="Times New Roman" w:hAnsi="Times New Roman" w:cs="Times New Roman"/>
                <w:sz w:val="24"/>
                <w:szCs w:val="24"/>
                <w:lang w:val="en-US"/>
              </w:rPr>
            </w:pPr>
            <w:r>
              <w:rPr>
                <w:rFonts w:ascii="Times New Roman" w:hAnsi="Times New Roman" w:cs="Times New Roman"/>
                <w:sz w:val="24"/>
                <w:szCs w:val="24"/>
                <w:lang w:val="kk-KZ"/>
              </w:rPr>
              <w:t>Басылымдар тізімі</w:t>
            </w:r>
            <w:r>
              <w:rPr>
                <w:rFonts w:ascii="Times New Roman" w:hAnsi="Times New Roman" w:cs="Times New Roman"/>
                <w:sz w:val="24"/>
                <w:szCs w:val="24"/>
                <w:lang w:val="en-US"/>
              </w:rPr>
              <w:t>:</w:t>
            </w:r>
          </w:p>
          <w:p w14:paraId="60B08F4D" w14:textId="4E50C8B5" w:rsidR="00475714" w:rsidRPr="007A4B47" w:rsidRDefault="00475714" w:rsidP="00541468">
            <w:pPr>
              <w:pStyle w:val="a4"/>
              <w:numPr>
                <w:ilvl w:val="0"/>
                <w:numId w:val="33"/>
              </w:numPr>
              <w:tabs>
                <w:tab w:val="left" w:pos="402"/>
              </w:tabs>
              <w:ind w:left="9" w:hanging="9"/>
              <w:jc w:val="both"/>
              <w:rPr>
                <w:rFonts w:ascii="Times New Roman" w:hAnsi="Times New Roman" w:cs="Times New Roman"/>
                <w:sz w:val="24"/>
                <w:szCs w:val="24"/>
                <w:lang w:val="kk-KZ"/>
              </w:rPr>
            </w:pPr>
            <w:r w:rsidRPr="007A4B47">
              <w:rPr>
                <w:rFonts w:ascii="Times New Roman" w:hAnsi="Times New Roman" w:cs="Times New Roman"/>
                <w:sz w:val="24"/>
                <w:szCs w:val="24"/>
                <w:lang w:val="kk-KZ"/>
              </w:rPr>
              <w:t xml:space="preserve">Standards And Quality Of Living Of The Population Is An Indicator Of Socioeconomic Development Of The Region//Academy of Strategic Management Journal, 2021, 20(1), стр. 1–7. </w:t>
            </w:r>
          </w:p>
          <w:p w14:paraId="15025F86" w14:textId="77777777" w:rsidR="00475714" w:rsidRPr="007A4B47" w:rsidRDefault="00475714" w:rsidP="00541468">
            <w:pPr>
              <w:pStyle w:val="a4"/>
              <w:numPr>
                <w:ilvl w:val="0"/>
                <w:numId w:val="33"/>
              </w:numPr>
              <w:tabs>
                <w:tab w:val="left" w:pos="402"/>
              </w:tabs>
              <w:ind w:left="9" w:hanging="9"/>
              <w:jc w:val="both"/>
              <w:rPr>
                <w:rFonts w:ascii="Times New Roman" w:hAnsi="Times New Roman" w:cs="Times New Roman"/>
                <w:sz w:val="24"/>
                <w:szCs w:val="24"/>
                <w:lang w:val="kk-KZ"/>
              </w:rPr>
            </w:pPr>
            <w:r w:rsidRPr="007A4B47">
              <w:rPr>
                <w:rFonts w:ascii="Times New Roman" w:hAnsi="Times New Roman" w:cs="Times New Roman"/>
                <w:sz w:val="24"/>
                <w:szCs w:val="24"/>
                <w:lang w:val="kk-KZ"/>
              </w:rPr>
              <w:t xml:space="preserve">Integration Processes with Participation of the Large Companies// Universal Journal of Industrial and Business Management. Vol 2, № 2, 2014 P.44 -51; </w:t>
            </w:r>
          </w:p>
          <w:p w14:paraId="58D61BF9" w14:textId="77777777" w:rsidR="00475714" w:rsidRPr="007A4B47" w:rsidRDefault="00475714" w:rsidP="00541468">
            <w:pPr>
              <w:pStyle w:val="a4"/>
              <w:numPr>
                <w:ilvl w:val="0"/>
                <w:numId w:val="33"/>
              </w:numPr>
              <w:tabs>
                <w:tab w:val="left" w:pos="402"/>
              </w:tabs>
              <w:ind w:left="9" w:hanging="9"/>
              <w:jc w:val="both"/>
              <w:rPr>
                <w:rFonts w:ascii="Times New Roman" w:hAnsi="Times New Roman" w:cs="Times New Roman"/>
                <w:sz w:val="24"/>
                <w:szCs w:val="24"/>
                <w:lang w:val="kk-KZ"/>
              </w:rPr>
            </w:pPr>
            <w:r w:rsidRPr="007A4B47">
              <w:rPr>
                <w:rFonts w:ascii="Times New Roman" w:hAnsi="Times New Roman" w:cs="Times New Roman"/>
                <w:sz w:val="24"/>
                <w:szCs w:val="24"/>
                <w:lang w:val="kk-KZ"/>
              </w:rPr>
              <w:t xml:space="preserve">Актуальные проблемы социально-экономического развития региона (на материалах Павлодарской области): монография//Павлодар: Изд-во Инновац. Евраз. ун-та, 2014. – 304 с.; </w:t>
            </w:r>
          </w:p>
          <w:p w14:paraId="26FCF334" w14:textId="77777777" w:rsidR="00475714" w:rsidRPr="007A4B47" w:rsidRDefault="00475714" w:rsidP="00541468">
            <w:pPr>
              <w:pStyle w:val="a4"/>
              <w:numPr>
                <w:ilvl w:val="0"/>
                <w:numId w:val="33"/>
              </w:numPr>
              <w:tabs>
                <w:tab w:val="left" w:pos="402"/>
              </w:tabs>
              <w:ind w:left="9" w:hanging="9"/>
              <w:jc w:val="both"/>
              <w:rPr>
                <w:rFonts w:ascii="Times New Roman" w:hAnsi="Times New Roman" w:cs="Times New Roman"/>
                <w:sz w:val="24"/>
                <w:szCs w:val="24"/>
                <w:lang w:val="kk-KZ"/>
              </w:rPr>
            </w:pPr>
            <w:r w:rsidRPr="007A4B47">
              <w:rPr>
                <w:rFonts w:ascii="Times New Roman" w:hAnsi="Times New Roman" w:cs="Times New Roman"/>
                <w:sz w:val="24"/>
                <w:szCs w:val="24"/>
                <w:lang w:val="kk-KZ"/>
              </w:rPr>
              <w:t>Использование метода «Форсайт» для прогнозирования научно-технологического и экономического развития старопромышленного региона (на примере Павлодарской области Республики Казахстан)//Вестник Омского университета. Серия «Экономика». 2015. № 4. С. 242 – 248</w:t>
            </w:r>
          </w:p>
          <w:p w14:paraId="2B8C8099" w14:textId="77777777" w:rsidR="00475714" w:rsidRPr="007A4B47" w:rsidRDefault="00475714" w:rsidP="00541468">
            <w:pPr>
              <w:pStyle w:val="a4"/>
              <w:numPr>
                <w:ilvl w:val="0"/>
                <w:numId w:val="33"/>
              </w:numPr>
              <w:tabs>
                <w:tab w:val="left" w:pos="402"/>
              </w:tabs>
              <w:ind w:left="9" w:hanging="9"/>
              <w:jc w:val="both"/>
              <w:rPr>
                <w:rFonts w:ascii="Times New Roman" w:hAnsi="Times New Roman" w:cs="Times New Roman"/>
                <w:sz w:val="24"/>
                <w:szCs w:val="24"/>
                <w:lang w:val="kk-KZ"/>
              </w:rPr>
            </w:pPr>
            <w:r w:rsidRPr="007A4B47">
              <w:rPr>
                <w:rFonts w:ascii="Times New Roman" w:hAnsi="Times New Roman" w:cs="Times New Roman"/>
                <w:sz w:val="24"/>
                <w:szCs w:val="24"/>
                <w:lang w:val="kk-KZ"/>
              </w:rPr>
              <w:t>Predicting the Future of Old Industrial Regions, Based on Foresight Studies// Revista Espacios. 2017. Vol. 38 (№ 43). Pag. 25; - Методологические подходы к модернизации экономики регионов со сложившейся структурой//Изд-во LAP LAMBERT Academic Publishing RU. 2017. – 165 с.</w:t>
            </w:r>
          </w:p>
          <w:p w14:paraId="396D47F0" w14:textId="77777777" w:rsidR="00475714" w:rsidRPr="007A4B47" w:rsidRDefault="00475714" w:rsidP="00541468">
            <w:pPr>
              <w:pStyle w:val="a4"/>
              <w:numPr>
                <w:ilvl w:val="0"/>
                <w:numId w:val="33"/>
              </w:numPr>
              <w:tabs>
                <w:tab w:val="left" w:pos="402"/>
              </w:tabs>
              <w:ind w:left="9" w:hanging="9"/>
              <w:jc w:val="both"/>
              <w:rPr>
                <w:rFonts w:ascii="Times New Roman" w:hAnsi="Times New Roman" w:cs="Times New Roman"/>
                <w:sz w:val="24"/>
                <w:szCs w:val="24"/>
                <w:lang w:val="kk-KZ"/>
              </w:rPr>
            </w:pPr>
            <w:r w:rsidRPr="007A4B47">
              <w:rPr>
                <w:rFonts w:ascii="Times New Roman" w:hAnsi="Times New Roman" w:cs="Times New Roman"/>
                <w:sz w:val="24"/>
                <w:szCs w:val="24"/>
                <w:lang w:val="kk-KZ"/>
              </w:rPr>
              <w:t xml:space="preserve">Модернизация старопромышленных территорий северо-восточного Китая как важнейшее направление политики национальной безопасности//Управление экономическими системами. 2017. № 4 С. 37 – 40. </w:t>
            </w:r>
          </w:p>
          <w:p w14:paraId="7436362F" w14:textId="77777777" w:rsidR="00475714" w:rsidRPr="007A4B47" w:rsidRDefault="00475714" w:rsidP="00541468">
            <w:pPr>
              <w:pStyle w:val="a4"/>
              <w:numPr>
                <w:ilvl w:val="0"/>
                <w:numId w:val="33"/>
              </w:numPr>
              <w:tabs>
                <w:tab w:val="left" w:pos="402"/>
              </w:tabs>
              <w:ind w:left="9" w:hanging="9"/>
              <w:jc w:val="both"/>
              <w:rPr>
                <w:rFonts w:ascii="Times New Roman" w:hAnsi="Times New Roman" w:cs="Times New Roman"/>
                <w:sz w:val="24"/>
                <w:szCs w:val="24"/>
                <w:lang w:val="kk-KZ"/>
              </w:rPr>
            </w:pPr>
            <w:r w:rsidRPr="007A4B47">
              <w:rPr>
                <w:rFonts w:ascii="Times New Roman" w:hAnsi="Times New Roman" w:cs="Times New Roman"/>
                <w:sz w:val="24"/>
                <w:szCs w:val="24"/>
                <w:lang w:val="kk-KZ"/>
              </w:rPr>
              <w:t>Оценка населением качества жизни в социально-экономическом планировании развития региона// Вестник Торайгыров университет, ISSN 2710-3439 Серия Гуманитарная. № 1. </w:t>
            </w:r>
          </w:p>
          <w:p w14:paraId="7BED2463" w14:textId="3308780D" w:rsidR="00475714" w:rsidRPr="007A4B47" w:rsidRDefault="00475714" w:rsidP="0041607F">
            <w:pPr>
              <w:pStyle w:val="4"/>
              <w:numPr>
                <w:ilvl w:val="0"/>
                <w:numId w:val="33"/>
              </w:numPr>
              <w:shd w:val="clear" w:color="auto" w:fill="FFFFFF"/>
              <w:spacing w:before="0" w:beforeAutospacing="0" w:after="0" w:afterAutospacing="0"/>
              <w:ind w:left="9" w:hanging="9"/>
              <w:jc w:val="both"/>
              <w:outlineLvl w:val="3"/>
              <w:rPr>
                <w:lang w:val="kk-KZ"/>
              </w:rPr>
            </w:pPr>
            <w:r w:rsidRPr="00E55748">
              <w:rPr>
                <w:rFonts w:eastAsiaTheme="minorHAnsi"/>
                <w:b w:val="0"/>
                <w:bCs w:val="0"/>
                <w:lang w:val="kk-KZ" w:eastAsia="en-US"/>
              </w:rPr>
              <w:t>Financial modelling of meat cattle breeding in Kazakhstan based on a business process map//</w:t>
            </w:r>
            <w:r>
              <w:fldChar w:fldCharType="begin"/>
            </w:r>
            <w:r>
              <w:instrText xml:space="preserve"> HYPERLINK "https://www.scopus.com/authid/detail.uri?authorId=57202926247" </w:instrText>
            </w:r>
            <w:r>
              <w:fldChar w:fldCharType="separate"/>
            </w:r>
            <w:r w:rsidRPr="00E55748">
              <w:rPr>
                <w:rFonts w:eastAsiaTheme="minorHAnsi"/>
                <w:b w:val="0"/>
                <w:bCs w:val="0"/>
                <w:lang w:val="kk-KZ" w:eastAsia="en-US"/>
              </w:rPr>
              <w:t>Z.K., Altaibayeva, Zhanat K.</w:t>
            </w:r>
            <w:r>
              <w:rPr>
                <w:rFonts w:eastAsiaTheme="minorHAnsi"/>
                <w:b w:val="0"/>
                <w:bCs w:val="0"/>
                <w:lang w:val="kk-KZ" w:eastAsia="en-US"/>
              </w:rPr>
              <w:fldChar w:fldCharType="end"/>
            </w:r>
            <w:r w:rsidRPr="00E55748">
              <w:rPr>
                <w:rFonts w:eastAsiaTheme="minorHAnsi"/>
                <w:b w:val="0"/>
                <w:bCs w:val="0"/>
                <w:lang w:val="kk-KZ" w:eastAsia="en-US"/>
              </w:rPr>
              <w:t xml:space="preserve">, </w:t>
            </w:r>
            <w:r>
              <w:fldChar w:fldCharType="begin"/>
            </w:r>
            <w:r>
              <w:instrText xml:space="preserve"> HYPERLINK "https://www.scopus.com/authid/detail.uri?authorId=57190215974" </w:instrText>
            </w:r>
            <w:r>
              <w:fldChar w:fldCharType="separate"/>
            </w:r>
            <w:r w:rsidRPr="00E55748">
              <w:rPr>
                <w:rFonts w:eastAsiaTheme="minorHAnsi"/>
                <w:b w:val="0"/>
                <w:bCs w:val="0"/>
                <w:lang w:val="kk-KZ" w:eastAsia="en-US"/>
              </w:rPr>
              <w:t>D.Z., Aiguzhinova, Dinara Zeinullaevna</w:t>
            </w:r>
            <w:r>
              <w:rPr>
                <w:rFonts w:eastAsiaTheme="minorHAnsi"/>
                <w:b w:val="0"/>
                <w:bCs w:val="0"/>
                <w:lang w:val="kk-KZ" w:eastAsia="en-US"/>
              </w:rPr>
              <w:fldChar w:fldCharType="end"/>
            </w:r>
            <w:r w:rsidRPr="00E55748">
              <w:rPr>
                <w:rFonts w:eastAsiaTheme="minorHAnsi"/>
                <w:b w:val="0"/>
                <w:bCs w:val="0"/>
                <w:lang w:val="kk-KZ" w:eastAsia="en-US"/>
              </w:rPr>
              <w:t xml:space="preserve">, </w:t>
            </w:r>
            <w:hyperlink r:id="rId22" w:history="1">
              <w:r w:rsidRPr="00E55748">
                <w:rPr>
                  <w:rFonts w:eastAsiaTheme="minorHAnsi"/>
                  <w:b w:val="0"/>
                  <w:bCs w:val="0"/>
                  <w:lang w:val="kk-KZ" w:eastAsia="en-US"/>
                </w:rPr>
                <w:t>V.P., Shelomentseva, Valentina Pavlovna</w:t>
              </w:r>
            </w:hyperlink>
            <w:r w:rsidRPr="00E55748">
              <w:rPr>
                <w:rFonts w:eastAsiaTheme="minorHAnsi"/>
                <w:b w:val="0"/>
                <w:bCs w:val="0"/>
                <w:lang w:val="kk-KZ" w:eastAsia="en-US"/>
              </w:rPr>
              <w:t xml:space="preserve">, </w:t>
            </w:r>
            <w:hyperlink r:id="rId23" w:history="1">
              <w:r w:rsidRPr="00E55748">
                <w:rPr>
                  <w:rFonts w:eastAsiaTheme="minorHAnsi"/>
                  <w:b w:val="0"/>
                  <w:bCs w:val="0"/>
                  <w:lang w:val="kk-KZ" w:eastAsia="en-US"/>
                </w:rPr>
                <w:t>A.S., Narynbayeva, Aina Serikovna</w:t>
              </w:r>
            </w:hyperlink>
            <w:r w:rsidRPr="00E55748">
              <w:rPr>
                <w:rFonts w:eastAsiaTheme="minorHAnsi"/>
                <w:b w:val="0"/>
                <w:bCs w:val="0"/>
                <w:lang w:val="kk-KZ" w:eastAsia="en-US"/>
              </w:rPr>
              <w:t xml:space="preserve">, </w:t>
            </w:r>
            <w:hyperlink r:id="rId24" w:history="1">
              <w:r w:rsidRPr="00E55748">
                <w:rPr>
                  <w:rFonts w:eastAsiaTheme="minorHAnsi"/>
                  <w:b w:val="0"/>
                  <w:bCs w:val="0"/>
                  <w:lang w:val="kk-KZ" w:eastAsia="en-US"/>
                </w:rPr>
                <w:t>M.S., Bauer, Maira Shakibaevna</w:t>
              </w:r>
            </w:hyperlink>
            <w:r>
              <w:rPr>
                <w:rFonts w:eastAsiaTheme="minorHAnsi"/>
                <w:b w:val="0"/>
                <w:bCs w:val="0"/>
                <w:lang w:val="kk-KZ" w:eastAsia="en-US"/>
              </w:rPr>
              <w:t xml:space="preserve"> </w:t>
            </w:r>
            <w:r w:rsidRPr="0041607F">
              <w:rPr>
                <w:b w:val="0"/>
                <w:bCs w:val="0"/>
                <w:lang w:val="kk-KZ"/>
              </w:rPr>
              <w:t>International Journal of Innovative Research and Scientific Studies, 2025</w:t>
            </w:r>
          </w:p>
        </w:tc>
      </w:tr>
      <w:tr w:rsidR="00A06841" w:rsidRPr="00E55748" w14:paraId="272F04DE" w14:textId="77777777" w:rsidTr="00475714">
        <w:trPr>
          <w:trHeight w:val="510"/>
        </w:trPr>
        <w:tc>
          <w:tcPr>
            <w:tcW w:w="2748" w:type="dxa"/>
            <w:vMerge w:val="restart"/>
            <w:vAlign w:val="center"/>
          </w:tcPr>
          <w:p w14:paraId="20824B33" w14:textId="0CF39758" w:rsidR="00A06841" w:rsidRPr="00E55748" w:rsidRDefault="00A06841" w:rsidP="00B0711D">
            <w:pPr>
              <w:rPr>
                <w:rFonts w:ascii="Times New Roman" w:hAnsi="Times New Roman" w:cs="Times New Roman"/>
                <w:noProof/>
                <w:sz w:val="28"/>
                <w:szCs w:val="28"/>
                <w:lang w:val="en-US" w:eastAsia="ru-RU"/>
              </w:rPr>
            </w:pPr>
            <w:r>
              <w:rPr>
                <w:noProof/>
                <w:lang w:eastAsia="ru-RU"/>
              </w:rPr>
              <w:drawing>
                <wp:inline distT="0" distB="0" distL="0" distR="0" wp14:anchorId="7801D48C" wp14:editId="7943E6EE">
                  <wp:extent cx="1576705" cy="1628403"/>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24169" cy="1677423"/>
                          </a:xfrm>
                          <a:prstGeom prst="rect">
                            <a:avLst/>
                          </a:prstGeom>
                          <a:noFill/>
                          <a:ln>
                            <a:noFill/>
                          </a:ln>
                        </pic:spPr>
                      </pic:pic>
                    </a:graphicData>
                  </a:graphic>
                </wp:inline>
              </w:drawing>
            </w:r>
          </w:p>
        </w:tc>
        <w:tc>
          <w:tcPr>
            <w:tcW w:w="6597" w:type="dxa"/>
            <w:vAlign w:val="center"/>
          </w:tcPr>
          <w:p w14:paraId="418BB1C1" w14:textId="01A12FE1" w:rsidR="00A06841" w:rsidRPr="0041607F" w:rsidRDefault="00A06841" w:rsidP="0041607F">
            <w:pPr>
              <w:jc w:val="both"/>
              <w:rPr>
                <w:rFonts w:ascii="Times New Roman" w:hAnsi="Times New Roman"/>
                <w:sz w:val="24"/>
                <w:szCs w:val="24"/>
              </w:rPr>
            </w:pPr>
            <w:proofErr w:type="spellStart"/>
            <w:r w:rsidRPr="0041607F">
              <w:rPr>
                <w:rFonts w:ascii="Times New Roman" w:hAnsi="Times New Roman"/>
                <w:sz w:val="24"/>
                <w:szCs w:val="24"/>
              </w:rPr>
              <w:t>Тюлюгенова</w:t>
            </w:r>
            <w:proofErr w:type="spellEnd"/>
            <w:r w:rsidRPr="0041607F">
              <w:rPr>
                <w:rFonts w:ascii="Times New Roman" w:hAnsi="Times New Roman"/>
                <w:sz w:val="24"/>
                <w:szCs w:val="24"/>
              </w:rPr>
              <w:t xml:space="preserve"> </w:t>
            </w:r>
            <w:proofErr w:type="spellStart"/>
            <w:r w:rsidRPr="0041607F">
              <w:rPr>
                <w:rFonts w:ascii="Times New Roman" w:hAnsi="Times New Roman"/>
                <w:sz w:val="24"/>
                <w:szCs w:val="24"/>
              </w:rPr>
              <w:t>Ляззат</w:t>
            </w:r>
            <w:proofErr w:type="spellEnd"/>
            <w:r w:rsidRPr="0041607F">
              <w:rPr>
                <w:rFonts w:ascii="Times New Roman" w:hAnsi="Times New Roman"/>
                <w:sz w:val="24"/>
                <w:szCs w:val="24"/>
              </w:rPr>
              <w:t xml:space="preserve"> </w:t>
            </w:r>
            <w:proofErr w:type="spellStart"/>
            <w:r w:rsidRPr="0041607F">
              <w:rPr>
                <w:rFonts w:ascii="Times New Roman" w:hAnsi="Times New Roman"/>
                <w:sz w:val="24"/>
                <w:szCs w:val="24"/>
              </w:rPr>
              <w:t>Балтабаевна</w:t>
            </w:r>
            <w:proofErr w:type="spellEnd"/>
          </w:p>
        </w:tc>
      </w:tr>
      <w:tr w:rsidR="00A06841" w:rsidRPr="00E55748" w14:paraId="65852216" w14:textId="77777777" w:rsidTr="00475714">
        <w:trPr>
          <w:trHeight w:val="510"/>
        </w:trPr>
        <w:tc>
          <w:tcPr>
            <w:tcW w:w="2748" w:type="dxa"/>
            <w:vMerge/>
            <w:vAlign w:val="center"/>
          </w:tcPr>
          <w:p w14:paraId="390DC4C2" w14:textId="77777777" w:rsidR="00A06841" w:rsidRPr="00E55748" w:rsidRDefault="00A06841" w:rsidP="00B0711D">
            <w:pPr>
              <w:rPr>
                <w:rFonts w:ascii="Times New Roman" w:hAnsi="Times New Roman" w:cs="Times New Roman"/>
                <w:noProof/>
                <w:sz w:val="28"/>
                <w:szCs w:val="28"/>
                <w:lang w:val="en-US" w:eastAsia="ru-RU"/>
              </w:rPr>
            </w:pPr>
          </w:p>
        </w:tc>
        <w:tc>
          <w:tcPr>
            <w:tcW w:w="6597" w:type="dxa"/>
            <w:vAlign w:val="center"/>
          </w:tcPr>
          <w:p w14:paraId="60422B54" w14:textId="6856A910" w:rsidR="00A06841" w:rsidRPr="0041607F" w:rsidRDefault="00A06841" w:rsidP="0041607F">
            <w:pPr>
              <w:jc w:val="both"/>
              <w:rPr>
                <w:rFonts w:ascii="Times New Roman" w:hAnsi="Times New Roman"/>
                <w:sz w:val="24"/>
                <w:szCs w:val="24"/>
              </w:rPr>
            </w:pPr>
            <w:proofErr w:type="spellStart"/>
            <w:r w:rsidRPr="0041607F">
              <w:rPr>
                <w:rFonts w:ascii="Times New Roman" w:hAnsi="Times New Roman"/>
                <w:sz w:val="24"/>
                <w:szCs w:val="24"/>
              </w:rPr>
              <w:t>Кіші</w:t>
            </w:r>
            <w:proofErr w:type="spellEnd"/>
            <w:r w:rsidRPr="0041607F">
              <w:rPr>
                <w:rFonts w:ascii="Times New Roman" w:hAnsi="Times New Roman"/>
                <w:sz w:val="24"/>
                <w:szCs w:val="24"/>
              </w:rPr>
              <w:t xml:space="preserve"> </w:t>
            </w:r>
            <w:proofErr w:type="spellStart"/>
            <w:r w:rsidRPr="0041607F">
              <w:rPr>
                <w:rFonts w:ascii="Times New Roman" w:hAnsi="Times New Roman"/>
                <w:sz w:val="24"/>
                <w:szCs w:val="24"/>
              </w:rPr>
              <w:t>ғылыми</w:t>
            </w:r>
            <w:proofErr w:type="spellEnd"/>
            <w:r w:rsidRPr="0041607F">
              <w:rPr>
                <w:rFonts w:ascii="Times New Roman" w:hAnsi="Times New Roman"/>
                <w:sz w:val="24"/>
                <w:szCs w:val="24"/>
              </w:rPr>
              <w:t xml:space="preserve"> </w:t>
            </w:r>
            <w:proofErr w:type="spellStart"/>
            <w:r w:rsidRPr="0041607F">
              <w:rPr>
                <w:rFonts w:ascii="Times New Roman" w:hAnsi="Times New Roman"/>
                <w:sz w:val="24"/>
                <w:szCs w:val="24"/>
              </w:rPr>
              <w:t>қызметкер</w:t>
            </w:r>
            <w:proofErr w:type="spellEnd"/>
          </w:p>
        </w:tc>
      </w:tr>
      <w:tr w:rsidR="00A06841" w:rsidRPr="00E55748" w14:paraId="4F8956DC" w14:textId="77777777" w:rsidTr="00475714">
        <w:trPr>
          <w:trHeight w:val="510"/>
        </w:trPr>
        <w:tc>
          <w:tcPr>
            <w:tcW w:w="2748" w:type="dxa"/>
            <w:vMerge/>
            <w:vAlign w:val="center"/>
          </w:tcPr>
          <w:p w14:paraId="6A4CF311" w14:textId="77777777" w:rsidR="00A06841" w:rsidRPr="00E55748" w:rsidRDefault="00A06841" w:rsidP="00B0711D">
            <w:pPr>
              <w:rPr>
                <w:rFonts w:ascii="Times New Roman" w:hAnsi="Times New Roman" w:cs="Times New Roman"/>
                <w:noProof/>
                <w:sz w:val="28"/>
                <w:szCs w:val="28"/>
                <w:lang w:val="en-US" w:eastAsia="ru-RU"/>
              </w:rPr>
            </w:pPr>
          </w:p>
        </w:tc>
        <w:tc>
          <w:tcPr>
            <w:tcW w:w="6597" w:type="dxa"/>
            <w:vAlign w:val="center"/>
          </w:tcPr>
          <w:p w14:paraId="2515C73E" w14:textId="01B89F02" w:rsidR="00A06841" w:rsidRPr="0041607F" w:rsidRDefault="00A06841" w:rsidP="0041607F">
            <w:pPr>
              <w:jc w:val="both"/>
              <w:rPr>
                <w:rFonts w:ascii="Times New Roman" w:hAnsi="Times New Roman"/>
                <w:sz w:val="24"/>
                <w:szCs w:val="24"/>
              </w:rPr>
            </w:pPr>
            <w:proofErr w:type="spellStart"/>
            <w:r w:rsidRPr="0041607F">
              <w:rPr>
                <w:rFonts w:ascii="Times New Roman" w:hAnsi="Times New Roman"/>
                <w:sz w:val="24"/>
                <w:szCs w:val="24"/>
              </w:rPr>
              <w:t>Туған</w:t>
            </w:r>
            <w:proofErr w:type="spellEnd"/>
            <w:r w:rsidRPr="0041607F">
              <w:rPr>
                <w:rFonts w:ascii="Times New Roman" w:hAnsi="Times New Roman"/>
                <w:sz w:val="24"/>
                <w:szCs w:val="24"/>
              </w:rPr>
              <w:t xml:space="preserve"> </w:t>
            </w:r>
            <w:proofErr w:type="spellStart"/>
            <w:r w:rsidRPr="0041607F">
              <w:rPr>
                <w:rFonts w:ascii="Times New Roman" w:hAnsi="Times New Roman"/>
                <w:sz w:val="24"/>
                <w:szCs w:val="24"/>
              </w:rPr>
              <w:t>күні</w:t>
            </w:r>
            <w:proofErr w:type="spellEnd"/>
            <w:r w:rsidRPr="0041607F">
              <w:rPr>
                <w:rFonts w:ascii="Times New Roman" w:hAnsi="Times New Roman"/>
                <w:sz w:val="24"/>
                <w:szCs w:val="24"/>
              </w:rPr>
              <w:t xml:space="preserve">: 31.05.1987 </w:t>
            </w:r>
            <w:r>
              <w:rPr>
                <w:rFonts w:ascii="Times New Roman" w:hAnsi="Times New Roman"/>
                <w:sz w:val="24"/>
                <w:szCs w:val="24"/>
              </w:rPr>
              <w:t>ж</w:t>
            </w:r>
            <w:r w:rsidRPr="0041607F">
              <w:rPr>
                <w:rFonts w:ascii="Times New Roman" w:hAnsi="Times New Roman"/>
                <w:sz w:val="24"/>
                <w:szCs w:val="24"/>
              </w:rPr>
              <w:t>.</w:t>
            </w:r>
          </w:p>
        </w:tc>
      </w:tr>
      <w:tr w:rsidR="00A06841" w:rsidRPr="00475714" w14:paraId="40F6E3B2" w14:textId="77777777" w:rsidTr="00475714">
        <w:trPr>
          <w:trHeight w:val="510"/>
        </w:trPr>
        <w:tc>
          <w:tcPr>
            <w:tcW w:w="2748" w:type="dxa"/>
            <w:vMerge/>
            <w:vAlign w:val="center"/>
          </w:tcPr>
          <w:p w14:paraId="32099E1D" w14:textId="77777777" w:rsidR="00A06841" w:rsidRPr="00E55748" w:rsidRDefault="00A06841" w:rsidP="00B0711D">
            <w:pPr>
              <w:rPr>
                <w:rFonts w:ascii="Times New Roman" w:hAnsi="Times New Roman" w:cs="Times New Roman"/>
                <w:noProof/>
                <w:sz w:val="28"/>
                <w:szCs w:val="28"/>
                <w:lang w:val="en-US" w:eastAsia="ru-RU"/>
              </w:rPr>
            </w:pPr>
          </w:p>
        </w:tc>
        <w:tc>
          <w:tcPr>
            <w:tcW w:w="6597" w:type="dxa"/>
            <w:vAlign w:val="center"/>
          </w:tcPr>
          <w:p w14:paraId="36038AF7" w14:textId="01CE57FF" w:rsidR="00A06841" w:rsidRPr="0041607F" w:rsidRDefault="00A06841" w:rsidP="0041607F">
            <w:pPr>
              <w:jc w:val="both"/>
              <w:rPr>
                <w:rFonts w:ascii="Times New Roman" w:hAnsi="Times New Roman"/>
                <w:sz w:val="24"/>
                <w:szCs w:val="24"/>
                <w:lang w:val="en-US"/>
              </w:rPr>
            </w:pPr>
            <w:proofErr w:type="spellStart"/>
            <w:r w:rsidRPr="0041607F">
              <w:rPr>
                <w:rFonts w:ascii="Times New Roman" w:hAnsi="Times New Roman"/>
                <w:sz w:val="24"/>
                <w:szCs w:val="24"/>
              </w:rPr>
              <w:t>Ғылыми</w:t>
            </w:r>
            <w:proofErr w:type="spellEnd"/>
            <w:r w:rsidRPr="0041607F">
              <w:rPr>
                <w:rFonts w:ascii="Times New Roman" w:hAnsi="Times New Roman"/>
                <w:sz w:val="24"/>
                <w:szCs w:val="24"/>
                <w:lang w:val="en-US"/>
              </w:rPr>
              <w:t xml:space="preserve"> </w:t>
            </w:r>
            <w:proofErr w:type="spellStart"/>
            <w:r w:rsidRPr="0041607F">
              <w:rPr>
                <w:rFonts w:ascii="Times New Roman" w:hAnsi="Times New Roman"/>
                <w:sz w:val="24"/>
                <w:szCs w:val="24"/>
              </w:rPr>
              <w:t>дәрежесі</w:t>
            </w:r>
            <w:proofErr w:type="spellEnd"/>
            <w:r w:rsidRPr="0041607F">
              <w:rPr>
                <w:rFonts w:ascii="Times New Roman" w:hAnsi="Times New Roman"/>
                <w:sz w:val="24"/>
                <w:szCs w:val="24"/>
                <w:lang w:val="en-US"/>
              </w:rPr>
              <w:t>/</w:t>
            </w:r>
            <w:proofErr w:type="spellStart"/>
            <w:r w:rsidRPr="0041607F">
              <w:rPr>
                <w:rFonts w:ascii="Times New Roman" w:hAnsi="Times New Roman"/>
                <w:sz w:val="24"/>
                <w:szCs w:val="24"/>
              </w:rPr>
              <w:t>академиялық</w:t>
            </w:r>
            <w:proofErr w:type="spellEnd"/>
            <w:r w:rsidRPr="0041607F">
              <w:rPr>
                <w:rFonts w:ascii="Times New Roman" w:hAnsi="Times New Roman"/>
                <w:sz w:val="24"/>
                <w:szCs w:val="24"/>
                <w:lang w:val="en-US"/>
              </w:rPr>
              <w:t xml:space="preserve"> </w:t>
            </w:r>
            <w:proofErr w:type="spellStart"/>
            <w:r w:rsidRPr="0041607F">
              <w:rPr>
                <w:rFonts w:ascii="Times New Roman" w:hAnsi="Times New Roman"/>
                <w:sz w:val="24"/>
                <w:szCs w:val="24"/>
              </w:rPr>
              <w:t>атағы</w:t>
            </w:r>
            <w:proofErr w:type="spellEnd"/>
            <w:r w:rsidRPr="0041607F">
              <w:rPr>
                <w:rFonts w:ascii="Times New Roman" w:hAnsi="Times New Roman"/>
                <w:sz w:val="24"/>
                <w:szCs w:val="24"/>
                <w:lang w:val="en-US"/>
              </w:rPr>
              <w:t>:</w:t>
            </w:r>
            <w:r w:rsidRPr="0041607F">
              <w:rPr>
                <w:rFonts w:ascii="Times New Roman" w:hAnsi="Times New Roman"/>
                <w:sz w:val="24"/>
                <w:szCs w:val="24"/>
                <w:lang w:val="en-US"/>
              </w:rPr>
              <w:br/>
              <w:t>«</w:t>
            </w:r>
            <w:proofErr w:type="spellStart"/>
            <w:r w:rsidRPr="0041607F">
              <w:rPr>
                <w:rFonts w:ascii="Times New Roman" w:hAnsi="Times New Roman"/>
                <w:sz w:val="24"/>
                <w:szCs w:val="24"/>
              </w:rPr>
              <w:t>Есептеу</w:t>
            </w:r>
            <w:proofErr w:type="spellEnd"/>
            <w:r w:rsidRPr="0041607F">
              <w:rPr>
                <w:rFonts w:ascii="Times New Roman" w:hAnsi="Times New Roman"/>
                <w:sz w:val="24"/>
                <w:szCs w:val="24"/>
                <w:lang w:val="en-US"/>
              </w:rPr>
              <w:t xml:space="preserve"> </w:t>
            </w:r>
            <w:proofErr w:type="spellStart"/>
            <w:r w:rsidRPr="0041607F">
              <w:rPr>
                <w:rFonts w:ascii="Times New Roman" w:hAnsi="Times New Roman"/>
                <w:sz w:val="24"/>
                <w:szCs w:val="24"/>
              </w:rPr>
              <w:t>техникасы</w:t>
            </w:r>
            <w:proofErr w:type="spellEnd"/>
            <w:r w:rsidRPr="0041607F">
              <w:rPr>
                <w:rFonts w:ascii="Times New Roman" w:hAnsi="Times New Roman"/>
                <w:sz w:val="24"/>
                <w:szCs w:val="24"/>
                <w:lang w:val="en-US"/>
              </w:rPr>
              <w:t xml:space="preserve"> </w:t>
            </w:r>
            <w:proofErr w:type="spellStart"/>
            <w:r w:rsidRPr="0041607F">
              <w:rPr>
                <w:rFonts w:ascii="Times New Roman" w:hAnsi="Times New Roman"/>
                <w:sz w:val="24"/>
                <w:szCs w:val="24"/>
              </w:rPr>
              <w:t>және</w:t>
            </w:r>
            <w:proofErr w:type="spellEnd"/>
            <w:r w:rsidRPr="0041607F">
              <w:rPr>
                <w:rFonts w:ascii="Times New Roman" w:hAnsi="Times New Roman"/>
                <w:sz w:val="24"/>
                <w:szCs w:val="24"/>
                <w:lang w:val="en-US"/>
              </w:rPr>
              <w:t xml:space="preserve"> </w:t>
            </w:r>
            <w:proofErr w:type="spellStart"/>
            <w:r w:rsidRPr="0041607F">
              <w:rPr>
                <w:rFonts w:ascii="Times New Roman" w:hAnsi="Times New Roman"/>
                <w:sz w:val="24"/>
                <w:szCs w:val="24"/>
              </w:rPr>
              <w:t>бағдарламалық</w:t>
            </w:r>
            <w:proofErr w:type="spellEnd"/>
            <w:r w:rsidRPr="0041607F">
              <w:rPr>
                <w:rFonts w:ascii="Times New Roman" w:hAnsi="Times New Roman"/>
                <w:sz w:val="24"/>
                <w:szCs w:val="24"/>
                <w:lang w:val="en-US"/>
              </w:rPr>
              <w:t xml:space="preserve"> </w:t>
            </w:r>
            <w:proofErr w:type="spellStart"/>
            <w:r w:rsidRPr="0041607F">
              <w:rPr>
                <w:rFonts w:ascii="Times New Roman" w:hAnsi="Times New Roman"/>
                <w:sz w:val="24"/>
                <w:szCs w:val="24"/>
              </w:rPr>
              <w:t>қамтамасыз</w:t>
            </w:r>
            <w:proofErr w:type="spellEnd"/>
            <w:r w:rsidRPr="0041607F">
              <w:rPr>
                <w:rFonts w:ascii="Times New Roman" w:hAnsi="Times New Roman"/>
                <w:sz w:val="24"/>
                <w:szCs w:val="24"/>
                <w:lang w:val="en-US"/>
              </w:rPr>
              <w:t xml:space="preserve"> </w:t>
            </w:r>
            <w:proofErr w:type="spellStart"/>
            <w:r w:rsidRPr="0041607F">
              <w:rPr>
                <w:rFonts w:ascii="Times New Roman" w:hAnsi="Times New Roman"/>
                <w:sz w:val="24"/>
                <w:szCs w:val="24"/>
              </w:rPr>
              <w:t>ету</w:t>
            </w:r>
            <w:proofErr w:type="spellEnd"/>
            <w:r w:rsidRPr="0041607F">
              <w:rPr>
                <w:rFonts w:ascii="Times New Roman" w:hAnsi="Times New Roman"/>
                <w:sz w:val="24"/>
                <w:szCs w:val="24"/>
                <w:lang w:val="en-US"/>
              </w:rPr>
              <w:t xml:space="preserve">» </w:t>
            </w:r>
            <w:proofErr w:type="spellStart"/>
            <w:r w:rsidRPr="0041607F">
              <w:rPr>
                <w:rFonts w:ascii="Times New Roman" w:hAnsi="Times New Roman"/>
                <w:sz w:val="24"/>
                <w:szCs w:val="24"/>
              </w:rPr>
              <w:t>мамандығы</w:t>
            </w:r>
            <w:proofErr w:type="spellEnd"/>
            <w:r w:rsidRPr="0041607F">
              <w:rPr>
                <w:rFonts w:ascii="Times New Roman" w:hAnsi="Times New Roman"/>
                <w:sz w:val="24"/>
                <w:szCs w:val="24"/>
                <w:lang w:val="en-US"/>
              </w:rPr>
              <w:t xml:space="preserve"> </w:t>
            </w:r>
            <w:proofErr w:type="spellStart"/>
            <w:r w:rsidRPr="0041607F">
              <w:rPr>
                <w:rFonts w:ascii="Times New Roman" w:hAnsi="Times New Roman"/>
                <w:sz w:val="24"/>
                <w:szCs w:val="24"/>
              </w:rPr>
              <w:t>бойынша</w:t>
            </w:r>
            <w:proofErr w:type="spellEnd"/>
            <w:r w:rsidRPr="0041607F">
              <w:rPr>
                <w:rFonts w:ascii="Times New Roman" w:hAnsi="Times New Roman"/>
                <w:sz w:val="24"/>
                <w:szCs w:val="24"/>
                <w:lang w:val="en-US"/>
              </w:rPr>
              <w:t xml:space="preserve"> </w:t>
            </w:r>
            <w:proofErr w:type="spellStart"/>
            <w:r w:rsidRPr="0041607F">
              <w:rPr>
                <w:rFonts w:ascii="Times New Roman" w:hAnsi="Times New Roman"/>
                <w:sz w:val="24"/>
                <w:szCs w:val="24"/>
              </w:rPr>
              <w:t>техникалық</w:t>
            </w:r>
            <w:proofErr w:type="spellEnd"/>
            <w:r w:rsidRPr="0041607F">
              <w:rPr>
                <w:rFonts w:ascii="Times New Roman" w:hAnsi="Times New Roman"/>
                <w:sz w:val="24"/>
                <w:szCs w:val="24"/>
                <w:lang w:val="en-US"/>
              </w:rPr>
              <w:t xml:space="preserve"> </w:t>
            </w:r>
            <w:proofErr w:type="spellStart"/>
            <w:r w:rsidRPr="0041607F">
              <w:rPr>
                <w:rFonts w:ascii="Times New Roman" w:hAnsi="Times New Roman"/>
                <w:sz w:val="24"/>
                <w:szCs w:val="24"/>
              </w:rPr>
              <w:t>ғылымдар</w:t>
            </w:r>
            <w:proofErr w:type="spellEnd"/>
            <w:r w:rsidRPr="0041607F">
              <w:rPr>
                <w:rFonts w:ascii="Times New Roman" w:hAnsi="Times New Roman"/>
                <w:sz w:val="24"/>
                <w:szCs w:val="24"/>
                <w:lang w:val="en-US"/>
              </w:rPr>
              <w:t xml:space="preserve"> </w:t>
            </w:r>
            <w:proofErr w:type="spellStart"/>
            <w:r w:rsidRPr="0041607F">
              <w:rPr>
                <w:rFonts w:ascii="Times New Roman" w:hAnsi="Times New Roman"/>
                <w:sz w:val="24"/>
                <w:szCs w:val="24"/>
              </w:rPr>
              <w:t>магистрі</w:t>
            </w:r>
            <w:proofErr w:type="spellEnd"/>
          </w:p>
        </w:tc>
      </w:tr>
      <w:tr w:rsidR="00A06841" w:rsidRPr="00E55748" w14:paraId="1C41204A" w14:textId="77777777" w:rsidTr="00475714">
        <w:trPr>
          <w:trHeight w:val="510"/>
        </w:trPr>
        <w:tc>
          <w:tcPr>
            <w:tcW w:w="2748" w:type="dxa"/>
            <w:vMerge w:val="restart"/>
            <w:vAlign w:val="center"/>
          </w:tcPr>
          <w:p w14:paraId="067C624E" w14:textId="77777777" w:rsidR="00A06841" w:rsidRPr="007A4B47" w:rsidRDefault="00A06841" w:rsidP="00B0711D">
            <w:pPr>
              <w:rPr>
                <w:rFonts w:ascii="Times New Roman" w:hAnsi="Times New Roman" w:cs="Times New Roman"/>
                <w:noProof/>
                <w:sz w:val="28"/>
                <w:szCs w:val="28"/>
                <w:lang w:eastAsia="ru-RU"/>
              </w:rPr>
            </w:pPr>
          </w:p>
        </w:tc>
        <w:tc>
          <w:tcPr>
            <w:tcW w:w="6597" w:type="dxa"/>
            <w:vAlign w:val="center"/>
          </w:tcPr>
          <w:p w14:paraId="6CD40142" w14:textId="10A22F67" w:rsidR="00A06841" w:rsidRPr="0041607F" w:rsidRDefault="00A06841" w:rsidP="0041607F">
            <w:pPr>
              <w:jc w:val="both"/>
              <w:rPr>
                <w:rFonts w:ascii="Times New Roman" w:hAnsi="Times New Roman"/>
                <w:sz w:val="24"/>
                <w:szCs w:val="24"/>
              </w:rPr>
            </w:pPr>
            <w:proofErr w:type="spellStart"/>
            <w:r w:rsidRPr="0041607F">
              <w:rPr>
                <w:rFonts w:ascii="Times New Roman" w:hAnsi="Times New Roman"/>
                <w:sz w:val="24"/>
                <w:szCs w:val="24"/>
              </w:rPr>
              <w:t>Researcher</w:t>
            </w:r>
            <w:proofErr w:type="spellEnd"/>
            <w:r w:rsidRPr="0041607F">
              <w:rPr>
                <w:rFonts w:ascii="Times New Roman" w:hAnsi="Times New Roman"/>
                <w:sz w:val="24"/>
                <w:szCs w:val="24"/>
              </w:rPr>
              <w:t xml:space="preserve"> ID*</w:t>
            </w:r>
          </w:p>
        </w:tc>
      </w:tr>
      <w:tr w:rsidR="00A06841" w:rsidRPr="00E55748" w14:paraId="458A58AA" w14:textId="77777777" w:rsidTr="00475714">
        <w:trPr>
          <w:trHeight w:val="510"/>
        </w:trPr>
        <w:tc>
          <w:tcPr>
            <w:tcW w:w="2748" w:type="dxa"/>
            <w:vMerge/>
            <w:vAlign w:val="center"/>
          </w:tcPr>
          <w:p w14:paraId="176BE87D" w14:textId="77777777" w:rsidR="00A06841" w:rsidRPr="00E55748" w:rsidRDefault="00A06841" w:rsidP="00B0711D">
            <w:pPr>
              <w:rPr>
                <w:rFonts w:ascii="Times New Roman" w:hAnsi="Times New Roman" w:cs="Times New Roman"/>
                <w:noProof/>
                <w:sz w:val="28"/>
                <w:szCs w:val="28"/>
                <w:lang w:val="en-US" w:eastAsia="ru-RU"/>
              </w:rPr>
            </w:pPr>
          </w:p>
        </w:tc>
        <w:tc>
          <w:tcPr>
            <w:tcW w:w="6597" w:type="dxa"/>
            <w:vAlign w:val="center"/>
          </w:tcPr>
          <w:p w14:paraId="390148A0" w14:textId="77777777" w:rsidR="00A06841" w:rsidRPr="0041607F" w:rsidRDefault="00A06841" w:rsidP="0041607F">
            <w:pPr>
              <w:jc w:val="both"/>
              <w:rPr>
                <w:rFonts w:ascii="Times New Roman" w:hAnsi="Times New Roman"/>
                <w:sz w:val="24"/>
                <w:szCs w:val="24"/>
              </w:rPr>
            </w:pPr>
            <w:r w:rsidRPr="0041607F">
              <w:rPr>
                <w:rFonts w:ascii="Times New Roman" w:hAnsi="Times New Roman"/>
                <w:sz w:val="24"/>
                <w:szCs w:val="24"/>
              </w:rPr>
              <w:t>ORCID*0000-0003-4451-0865</w:t>
            </w:r>
          </w:p>
          <w:p w14:paraId="21C2B444" w14:textId="014C0389" w:rsidR="00A06841" w:rsidRPr="0041607F" w:rsidRDefault="00A06841" w:rsidP="0041607F">
            <w:pPr>
              <w:jc w:val="both"/>
              <w:rPr>
                <w:rFonts w:ascii="Times New Roman" w:hAnsi="Times New Roman"/>
                <w:sz w:val="24"/>
                <w:szCs w:val="24"/>
              </w:rPr>
            </w:pPr>
            <w:r w:rsidRPr="0041607F">
              <w:rPr>
                <w:rFonts w:ascii="Times New Roman" w:hAnsi="Times New Roman"/>
                <w:sz w:val="24"/>
                <w:szCs w:val="24"/>
              </w:rPr>
              <w:t>https://orcid.org/ 0000-0003-4451-0865</w:t>
            </w:r>
          </w:p>
        </w:tc>
      </w:tr>
      <w:tr w:rsidR="00A06841" w:rsidRPr="00475714" w14:paraId="40880F02" w14:textId="77777777" w:rsidTr="00475714">
        <w:trPr>
          <w:trHeight w:val="510"/>
        </w:trPr>
        <w:tc>
          <w:tcPr>
            <w:tcW w:w="2748" w:type="dxa"/>
            <w:vMerge/>
            <w:vAlign w:val="center"/>
          </w:tcPr>
          <w:p w14:paraId="35C3811C" w14:textId="77777777" w:rsidR="00A06841" w:rsidRPr="00E55748" w:rsidRDefault="00A06841" w:rsidP="00B0711D">
            <w:pPr>
              <w:rPr>
                <w:rFonts w:ascii="Times New Roman" w:hAnsi="Times New Roman" w:cs="Times New Roman"/>
                <w:noProof/>
                <w:sz w:val="28"/>
                <w:szCs w:val="28"/>
                <w:lang w:val="en-US" w:eastAsia="ru-RU"/>
              </w:rPr>
            </w:pPr>
          </w:p>
        </w:tc>
        <w:tc>
          <w:tcPr>
            <w:tcW w:w="6597" w:type="dxa"/>
            <w:vAlign w:val="center"/>
          </w:tcPr>
          <w:p w14:paraId="283CD36F" w14:textId="0967C206" w:rsidR="00A06841" w:rsidRPr="00E51B46" w:rsidRDefault="00A06841" w:rsidP="00B0711D">
            <w:pPr>
              <w:rPr>
                <w:rFonts w:ascii="Times New Roman" w:hAnsi="Times New Roman" w:cs="Times New Roman"/>
                <w:sz w:val="24"/>
                <w:szCs w:val="24"/>
                <w:lang w:val="kk-KZ"/>
              </w:rPr>
            </w:pPr>
            <w:r w:rsidRPr="005C668D">
              <w:rPr>
                <w:rFonts w:ascii="Times New Roman" w:hAnsi="Times New Roman" w:cs="Times New Roman"/>
                <w:sz w:val="24"/>
                <w:szCs w:val="24"/>
                <w:lang w:val="en-US"/>
              </w:rPr>
              <w:t>Scopus</w:t>
            </w:r>
            <w:r w:rsidRPr="005C668D">
              <w:rPr>
                <w:rStyle w:val="a9"/>
                <w:rFonts w:ascii="Arial" w:hAnsi="Arial" w:cs="Arial"/>
                <w:color w:val="73879C"/>
                <w:sz w:val="20"/>
                <w:szCs w:val="20"/>
                <w:lang w:val="en-US"/>
              </w:rPr>
              <w:t xml:space="preserve"> </w:t>
            </w:r>
            <w:r w:rsidRPr="005C668D">
              <w:rPr>
                <w:rFonts w:ascii="Times New Roman" w:hAnsi="Times New Roman" w:cs="Times New Roman"/>
                <w:bCs/>
                <w:sz w:val="24"/>
                <w:szCs w:val="24"/>
                <w:lang w:val="en-US"/>
              </w:rPr>
              <w:t xml:space="preserve">Author ID в Scopus </w:t>
            </w:r>
            <w:r w:rsidRPr="00115545">
              <w:rPr>
                <w:rFonts w:ascii="Times New Roman" w:hAnsi="Times New Roman" w:cs="Times New Roman"/>
                <w:sz w:val="24"/>
                <w:szCs w:val="24"/>
                <w:lang w:val="kk-KZ"/>
              </w:rPr>
              <w:t>55763835300</w:t>
            </w:r>
            <w:r>
              <w:rPr>
                <w:rFonts w:ascii="Times New Roman" w:hAnsi="Times New Roman" w:cs="Times New Roman"/>
                <w:sz w:val="24"/>
                <w:szCs w:val="24"/>
                <w:lang w:val="kk-KZ"/>
              </w:rPr>
              <w:t xml:space="preserve"> </w:t>
            </w:r>
            <w:hyperlink r:id="rId26" w:history="1">
              <w:r w:rsidRPr="003F5CE5">
                <w:rPr>
                  <w:rStyle w:val="a5"/>
                  <w:rFonts w:ascii="Times New Roman" w:hAnsi="Times New Roman" w:cs="Times New Roman"/>
                  <w:sz w:val="24"/>
                  <w:szCs w:val="24"/>
                  <w:lang w:val="kk-KZ"/>
                </w:rPr>
                <w:t>https://www.scopus.com/authid/detail.uri?authorId=55763835300</w:t>
              </w:r>
            </w:hyperlink>
          </w:p>
        </w:tc>
      </w:tr>
      <w:tr w:rsidR="00A06841" w:rsidRPr="000A3AC5" w14:paraId="3FA90773" w14:textId="77777777" w:rsidTr="00475714">
        <w:trPr>
          <w:trHeight w:val="510"/>
        </w:trPr>
        <w:tc>
          <w:tcPr>
            <w:tcW w:w="2748" w:type="dxa"/>
            <w:vMerge/>
            <w:vAlign w:val="center"/>
          </w:tcPr>
          <w:p w14:paraId="4894819E" w14:textId="77777777" w:rsidR="00A06841" w:rsidRPr="00E55748" w:rsidRDefault="00A06841" w:rsidP="00B0711D">
            <w:pPr>
              <w:rPr>
                <w:rFonts w:ascii="Times New Roman" w:hAnsi="Times New Roman" w:cs="Times New Roman"/>
                <w:noProof/>
                <w:sz w:val="28"/>
                <w:szCs w:val="28"/>
                <w:lang w:val="en-US" w:eastAsia="ru-RU"/>
              </w:rPr>
            </w:pPr>
          </w:p>
        </w:tc>
        <w:tc>
          <w:tcPr>
            <w:tcW w:w="6597" w:type="dxa"/>
            <w:vAlign w:val="center"/>
          </w:tcPr>
          <w:p w14:paraId="2D9D2955" w14:textId="2156C4DD" w:rsidR="00A06841" w:rsidRPr="000A3AC5" w:rsidRDefault="00A06841" w:rsidP="00B0711D">
            <w:pPr>
              <w:jc w:val="both"/>
              <w:rPr>
                <w:rFonts w:ascii="Times New Roman" w:hAnsi="Times New Roman" w:cs="Times New Roman"/>
                <w:sz w:val="24"/>
                <w:szCs w:val="24"/>
                <w:lang w:val="kk-KZ"/>
              </w:rPr>
            </w:pPr>
            <w:r>
              <w:rPr>
                <w:rFonts w:ascii="Times New Roman" w:hAnsi="Times New Roman" w:cs="Times New Roman"/>
                <w:sz w:val="24"/>
                <w:szCs w:val="24"/>
                <w:lang w:val="kk-KZ"/>
              </w:rPr>
              <w:t>Басылымдар тізімі</w:t>
            </w:r>
            <w:r w:rsidRPr="000A3AC5">
              <w:rPr>
                <w:rFonts w:ascii="Times New Roman" w:hAnsi="Times New Roman" w:cs="Times New Roman"/>
                <w:sz w:val="24"/>
                <w:szCs w:val="24"/>
                <w:lang w:val="kk-KZ"/>
              </w:rPr>
              <w:t>:</w:t>
            </w:r>
          </w:p>
          <w:p w14:paraId="08BD6945" w14:textId="006AD0B6" w:rsidR="00A06841" w:rsidRPr="0041607F" w:rsidRDefault="00A06841" w:rsidP="0041607F">
            <w:pPr>
              <w:pStyle w:val="a4"/>
              <w:numPr>
                <w:ilvl w:val="0"/>
                <w:numId w:val="35"/>
              </w:numPr>
              <w:tabs>
                <w:tab w:val="left" w:pos="441"/>
              </w:tabs>
              <w:ind w:left="0" w:firstLine="0"/>
              <w:jc w:val="both"/>
              <w:rPr>
                <w:rFonts w:ascii="Times New Roman" w:hAnsi="Times New Roman"/>
                <w:sz w:val="24"/>
                <w:szCs w:val="24"/>
              </w:rPr>
            </w:pPr>
            <w:proofErr w:type="spellStart"/>
            <w:r w:rsidRPr="0041607F">
              <w:rPr>
                <w:rFonts w:ascii="Times New Roman" w:hAnsi="Times New Roman"/>
                <w:sz w:val="24"/>
                <w:szCs w:val="24"/>
              </w:rPr>
              <w:t>Арынова</w:t>
            </w:r>
            <w:proofErr w:type="spellEnd"/>
            <w:r w:rsidRPr="0041607F">
              <w:rPr>
                <w:rFonts w:ascii="Times New Roman" w:hAnsi="Times New Roman"/>
                <w:sz w:val="24"/>
                <w:szCs w:val="24"/>
              </w:rPr>
              <w:t xml:space="preserve"> З.А., Золотарева С.В., </w:t>
            </w:r>
            <w:proofErr w:type="spellStart"/>
            <w:r w:rsidRPr="0041607F">
              <w:rPr>
                <w:rFonts w:ascii="Times New Roman" w:hAnsi="Times New Roman"/>
                <w:sz w:val="24"/>
                <w:szCs w:val="24"/>
              </w:rPr>
              <w:t>Кайдарова</w:t>
            </w:r>
            <w:proofErr w:type="spellEnd"/>
            <w:r w:rsidRPr="0041607F">
              <w:rPr>
                <w:rFonts w:ascii="Times New Roman" w:hAnsi="Times New Roman"/>
                <w:sz w:val="24"/>
                <w:szCs w:val="24"/>
              </w:rPr>
              <w:t xml:space="preserve"> С.Е., </w:t>
            </w:r>
            <w:proofErr w:type="spellStart"/>
            <w:r w:rsidRPr="0041607F">
              <w:rPr>
                <w:rFonts w:ascii="Times New Roman" w:hAnsi="Times New Roman"/>
                <w:sz w:val="24"/>
                <w:szCs w:val="24"/>
              </w:rPr>
              <w:t>Бекниязова</w:t>
            </w:r>
            <w:proofErr w:type="spellEnd"/>
            <w:r w:rsidRPr="0041607F">
              <w:rPr>
                <w:rFonts w:ascii="Times New Roman" w:hAnsi="Times New Roman"/>
                <w:sz w:val="24"/>
                <w:szCs w:val="24"/>
              </w:rPr>
              <w:t xml:space="preserve"> Д.С., </w:t>
            </w:r>
            <w:proofErr w:type="spellStart"/>
            <w:r w:rsidRPr="0041607F">
              <w:rPr>
                <w:rFonts w:ascii="Times New Roman" w:hAnsi="Times New Roman"/>
                <w:sz w:val="24"/>
                <w:szCs w:val="24"/>
              </w:rPr>
              <w:t>Тюлюгенова</w:t>
            </w:r>
            <w:proofErr w:type="spellEnd"/>
            <w:r w:rsidRPr="0041607F">
              <w:rPr>
                <w:rFonts w:ascii="Times New Roman" w:hAnsi="Times New Roman"/>
                <w:sz w:val="24"/>
                <w:szCs w:val="24"/>
              </w:rPr>
              <w:t xml:space="preserve"> Л.Б. «Современные тренды развития рынка </w:t>
            </w:r>
            <w:proofErr w:type="spellStart"/>
            <w:proofErr w:type="gramStart"/>
            <w:r w:rsidRPr="0041607F">
              <w:rPr>
                <w:rFonts w:ascii="Times New Roman" w:hAnsi="Times New Roman"/>
                <w:sz w:val="24"/>
                <w:szCs w:val="24"/>
              </w:rPr>
              <w:t>труда:проблемы</w:t>
            </w:r>
            <w:proofErr w:type="spellEnd"/>
            <w:proofErr w:type="gramEnd"/>
            <w:r w:rsidRPr="0041607F">
              <w:rPr>
                <w:rFonts w:ascii="Times New Roman" w:hAnsi="Times New Roman"/>
                <w:sz w:val="24"/>
                <w:szCs w:val="24"/>
              </w:rPr>
              <w:t xml:space="preserve"> и перспективы в условиях цифровой экономики»//Сборник материалов Международной научно-практической конференции «</w:t>
            </w:r>
            <w:r w:rsidRPr="0041607F">
              <w:rPr>
                <w:rFonts w:ascii="Times New Roman" w:hAnsi="Times New Roman"/>
                <w:sz w:val="24"/>
                <w:szCs w:val="24"/>
                <w:lang w:val="en-US"/>
              </w:rPr>
              <w:t>XV</w:t>
            </w:r>
            <w:r w:rsidRPr="0041607F">
              <w:rPr>
                <w:rFonts w:ascii="Times New Roman" w:hAnsi="Times New Roman"/>
                <w:sz w:val="24"/>
                <w:szCs w:val="24"/>
              </w:rPr>
              <w:t xml:space="preserve"> </w:t>
            </w:r>
            <w:proofErr w:type="spellStart"/>
            <w:r w:rsidRPr="0041607F">
              <w:rPr>
                <w:rFonts w:ascii="Times New Roman" w:hAnsi="Times New Roman"/>
                <w:sz w:val="24"/>
                <w:szCs w:val="24"/>
              </w:rPr>
              <w:t>Торайгыровские</w:t>
            </w:r>
            <w:proofErr w:type="spellEnd"/>
            <w:r w:rsidRPr="0041607F">
              <w:rPr>
                <w:rFonts w:ascii="Times New Roman" w:hAnsi="Times New Roman"/>
                <w:sz w:val="24"/>
                <w:szCs w:val="24"/>
              </w:rPr>
              <w:t xml:space="preserve"> чтения», 2023</w:t>
            </w:r>
          </w:p>
          <w:p w14:paraId="468543F8" w14:textId="77777777" w:rsidR="00A06841" w:rsidRPr="00775BF9" w:rsidRDefault="00A06841" w:rsidP="0041607F">
            <w:pPr>
              <w:pStyle w:val="a4"/>
              <w:numPr>
                <w:ilvl w:val="0"/>
                <w:numId w:val="35"/>
              </w:numPr>
              <w:tabs>
                <w:tab w:val="left" w:pos="441"/>
              </w:tabs>
              <w:ind w:left="0" w:firstLine="0"/>
              <w:jc w:val="both"/>
              <w:rPr>
                <w:rFonts w:ascii="Times New Roman" w:hAnsi="Times New Roman" w:cs="Times New Roman"/>
                <w:sz w:val="24"/>
                <w:szCs w:val="24"/>
                <w:lang w:val="kk-KZ"/>
              </w:rPr>
            </w:pPr>
            <w:proofErr w:type="spellStart"/>
            <w:r w:rsidRPr="00775BF9">
              <w:rPr>
                <w:rFonts w:ascii="Times New Roman" w:hAnsi="Times New Roman" w:cs="Times New Roman"/>
                <w:sz w:val="24"/>
                <w:szCs w:val="24"/>
              </w:rPr>
              <w:t>Кайдарова</w:t>
            </w:r>
            <w:proofErr w:type="spellEnd"/>
            <w:r w:rsidRPr="00775BF9">
              <w:rPr>
                <w:rFonts w:ascii="Times New Roman" w:hAnsi="Times New Roman" w:cs="Times New Roman"/>
                <w:sz w:val="24"/>
                <w:szCs w:val="24"/>
              </w:rPr>
              <w:t xml:space="preserve"> С.Е., </w:t>
            </w:r>
            <w:proofErr w:type="spellStart"/>
            <w:r w:rsidRPr="00775BF9">
              <w:rPr>
                <w:rFonts w:ascii="Times New Roman" w:hAnsi="Times New Roman" w:cs="Times New Roman"/>
                <w:sz w:val="24"/>
                <w:szCs w:val="24"/>
              </w:rPr>
              <w:t>Тюлюгенова</w:t>
            </w:r>
            <w:proofErr w:type="spellEnd"/>
            <w:r w:rsidRPr="00775BF9">
              <w:rPr>
                <w:rFonts w:ascii="Times New Roman" w:hAnsi="Times New Roman" w:cs="Times New Roman"/>
                <w:sz w:val="24"/>
                <w:szCs w:val="24"/>
              </w:rPr>
              <w:t xml:space="preserve"> Л.Б. Влияние качества человеческого капитала на экономический рост региона//Сборник материалов </w:t>
            </w:r>
            <w:r w:rsidRPr="00775BF9">
              <w:rPr>
                <w:rFonts w:ascii="Times New Roman" w:hAnsi="Times New Roman" w:cs="Times New Roman"/>
                <w:sz w:val="24"/>
                <w:szCs w:val="24"/>
                <w:lang w:val="kk-KZ"/>
              </w:rPr>
              <w:t>XIX Международная научно-практическая конференция «Современный менеджмент: проблемы и перспективы», Санкт-Петербургский государственный экономический университет», 26-27 сентября 2024 г.</w:t>
            </w:r>
          </w:p>
          <w:p w14:paraId="5786F910" w14:textId="5AF51F44" w:rsidR="00A06841" w:rsidRPr="0041607F" w:rsidRDefault="00A06841" w:rsidP="0041607F">
            <w:pPr>
              <w:pStyle w:val="a4"/>
              <w:numPr>
                <w:ilvl w:val="0"/>
                <w:numId w:val="35"/>
              </w:numPr>
              <w:tabs>
                <w:tab w:val="left" w:pos="441"/>
              </w:tabs>
              <w:ind w:left="0" w:firstLine="0"/>
              <w:jc w:val="both"/>
              <w:rPr>
                <w:rFonts w:ascii="Times New Roman" w:hAnsi="Times New Roman" w:cs="Times New Roman"/>
                <w:sz w:val="24"/>
                <w:szCs w:val="24"/>
                <w:lang w:val="kk-KZ"/>
              </w:rPr>
            </w:pPr>
            <w:r w:rsidRPr="0041607F">
              <w:rPr>
                <w:rFonts w:ascii="Times New Roman" w:hAnsi="Times New Roman" w:cs="Times New Roman"/>
                <w:sz w:val="24"/>
                <w:szCs w:val="24"/>
                <w:lang w:val="kk-KZ"/>
              </w:rPr>
              <w:t>Markovskiy V.P., Kaіdar M.B., Shapkenov B.K., Kislov A. P., Tyulyugenova L.B. Circuital model of the traction electrification system. «XI toraiǵyrov oqýlary»: halyqaralyq ǵylymi-tajiribelik konferensiasynyń materialdary. – Павлодар : С. Торайғыров атындағы ПМУ, 2019, №4, p. 209-217 ISBN 978-601-238-994-4 (Т.4)</w:t>
            </w:r>
          </w:p>
          <w:p w14:paraId="0BF8E62B" w14:textId="700DAF7B" w:rsidR="00A06841" w:rsidRPr="0041607F" w:rsidRDefault="00A06841" w:rsidP="0041607F">
            <w:pPr>
              <w:pStyle w:val="a4"/>
              <w:numPr>
                <w:ilvl w:val="0"/>
                <w:numId w:val="35"/>
              </w:numPr>
              <w:tabs>
                <w:tab w:val="left" w:pos="441"/>
              </w:tabs>
              <w:ind w:left="0" w:firstLine="0"/>
              <w:jc w:val="both"/>
              <w:rPr>
                <w:rFonts w:ascii="Times New Roman" w:hAnsi="Times New Roman" w:cs="Times New Roman"/>
                <w:sz w:val="24"/>
                <w:szCs w:val="24"/>
                <w:lang w:val="kk-KZ"/>
              </w:rPr>
            </w:pPr>
            <w:r w:rsidRPr="0041607F">
              <w:rPr>
                <w:rFonts w:ascii="Times New Roman" w:hAnsi="Times New Roman" w:cs="Times New Roman"/>
                <w:sz w:val="24"/>
                <w:szCs w:val="24"/>
                <w:lang w:val="kk-KZ"/>
              </w:rPr>
              <w:t>А. B. Kaіdar , M. B. Kaіdar , B. K. Shapkenov , V. P. Markovskiy , L. B. Tyulyugenova. Electrical safety in the DC system of urban transport. Вестник ПГУ. ─ Павлодар 2020 г.ISSN 1811-1858. Серия энергетическая. № 1. 2020, p.251-260.</w:t>
            </w:r>
          </w:p>
          <w:p w14:paraId="043D5315" w14:textId="1519042C" w:rsidR="00A06841" w:rsidRPr="0041607F" w:rsidRDefault="00A06841" w:rsidP="0041607F">
            <w:pPr>
              <w:pStyle w:val="a4"/>
              <w:numPr>
                <w:ilvl w:val="0"/>
                <w:numId w:val="35"/>
              </w:numPr>
              <w:tabs>
                <w:tab w:val="left" w:pos="441"/>
              </w:tabs>
              <w:ind w:left="0" w:firstLine="0"/>
              <w:jc w:val="both"/>
              <w:rPr>
                <w:rFonts w:ascii="Times New Roman" w:hAnsi="Times New Roman" w:cs="Times New Roman"/>
                <w:sz w:val="24"/>
                <w:szCs w:val="24"/>
                <w:lang w:val="kk-KZ"/>
              </w:rPr>
            </w:pPr>
            <w:r w:rsidRPr="0041607F">
              <w:rPr>
                <w:rFonts w:ascii="Times New Roman" w:hAnsi="Times New Roman" w:cs="Times New Roman"/>
                <w:sz w:val="24"/>
                <w:szCs w:val="24"/>
                <w:lang w:val="kk-KZ"/>
              </w:rPr>
              <w:t>Тюлюгенова, Л. Б. Исследование параметров процесса отключения тока короткого замыкания быстродействующим выключателем при изменении значения уставки/ «ХХI Сәтбаев оқулары» жас ғалымдар, магистранттар, студенттер мен мектеп оқушыларының : халықар. ғыл. конф. мат-дары. – Павлодар : Toraighyrov University, 2021.c.369-375. ISBN 978-601-345-175-6 (Т. 9).</w:t>
            </w:r>
          </w:p>
        </w:tc>
      </w:tr>
    </w:tbl>
    <w:p w14:paraId="30FAA448" w14:textId="77777777" w:rsidR="00AA5B6E" w:rsidRPr="006F518B" w:rsidRDefault="00AA5B6E" w:rsidP="009E1551">
      <w:pPr>
        <w:rPr>
          <w:rFonts w:ascii="Times New Roman" w:hAnsi="Times New Roman" w:cs="Times New Roman"/>
          <w:sz w:val="28"/>
          <w:szCs w:val="28"/>
          <w:lang w:val="kk-KZ"/>
        </w:rPr>
      </w:pPr>
    </w:p>
    <w:sectPr w:rsidR="00AA5B6E" w:rsidRPr="006F5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5CF"/>
    <w:multiLevelType w:val="hybridMultilevel"/>
    <w:tmpl w:val="93BC30F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EB6EE6"/>
    <w:multiLevelType w:val="hybridMultilevel"/>
    <w:tmpl w:val="A98262A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3DB0D07"/>
    <w:multiLevelType w:val="hybridMultilevel"/>
    <w:tmpl w:val="CF4E999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4C94904"/>
    <w:multiLevelType w:val="hybridMultilevel"/>
    <w:tmpl w:val="C8A8895C"/>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AD24350"/>
    <w:multiLevelType w:val="hybridMultilevel"/>
    <w:tmpl w:val="4D66B2E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9336112"/>
    <w:multiLevelType w:val="hybridMultilevel"/>
    <w:tmpl w:val="32067F34"/>
    <w:lvl w:ilvl="0" w:tplc="2000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665ED9"/>
    <w:multiLevelType w:val="hybridMultilevel"/>
    <w:tmpl w:val="0212A66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C366820"/>
    <w:multiLevelType w:val="hybridMultilevel"/>
    <w:tmpl w:val="FB50CD7C"/>
    <w:lvl w:ilvl="0" w:tplc="A35457FA">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16665D"/>
    <w:multiLevelType w:val="hybridMultilevel"/>
    <w:tmpl w:val="BA5CD4E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46E5B08"/>
    <w:multiLevelType w:val="hybridMultilevel"/>
    <w:tmpl w:val="1F22E20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52C469C"/>
    <w:multiLevelType w:val="hybridMultilevel"/>
    <w:tmpl w:val="299C99B0"/>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5D52B3"/>
    <w:multiLevelType w:val="hybridMultilevel"/>
    <w:tmpl w:val="C784D0B2"/>
    <w:lvl w:ilvl="0" w:tplc="20000011">
      <w:start w:val="1"/>
      <w:numFmt w:val="decimal"/>
      <w:lvlText w:val="%1)"/>
      <w:lvlJc w:val="left"/>
      <w:pPr>
        <w:ind w:left="369" w:hanging="360"/>
      </w:pPr>
      <w:rPr>
        <w:rFonts w:hint="default"/>
      </w:rPr>
    </w:lvl>
    <w:lvl w:ilvl="1" w:tplc="20000019" w:tentative="1">
      <w:start w:val="1"/>
      <w:numFmt w:val="lowerLetter"/>
      <w:lvlText w:val="%2."/>
      <w:lvlJc w:val="left"/>
      <w:pPr>
        <w:ind w:left="1089" w:hanging="360"/>
      </w:pPr>
    </w:lvl>
    <w:lvl w:ilvl="2" w:tplc="2000001B" w:tentative="1">
      <w:start w:val="1"/>
      <w:numFmt w:val="lowerRoman"/>
      <w:lvlText w:val="%3."/>
      <w:lvlJc w:val="right"/>
      <w:pPr>
        <w:ind w:left="1809" w:hanging="180"/>
      </w:pPr>
    </w:lvl>
    <w:lvl w:ilvl="3" w:tplc="2000000F" w:tentative="1">
      <w:start w:val="1"/>
      <w:numFmt w:val="decimal"/>
      <w:lvlText w:val="%4."/>
      <w:lvlJc w:val="left"/>
      <w:pPr>
        <w:ind w:left="2529" w:hanging="360"/>
      </w:pPr>
    </w:lvl>
    <w:lvl w:ilvl="4" w:tplc="20000019" w:tentative="1">
      <w:start w:val="1"/>
      <w:numFmt w:val="lowerLetter"/>
      <w:lvlText w:val="%5."/>
      <w:lvlJc w:val="left"/>
      <w:pPr>
        <w:ind w:left="3249" w:hanging="360"/>
      </w:pPr>
    </w:lvl>
    <w:lvl w:ilvl="5" w:tplc="2000001B" w:tentative="1">
      <w:start w:val="1"/>
      <w:numFmt w:val="lowerRoman"/>
      <w:lvlText w:val="%6."/>
      <w:lvlJc w:val="right"/>
      <w:pPr>
        <w:ind w:left="3969" w:hanging="180"/>
      </w:pPr>
    </w:lvl>
    <w:lvl w:ilvl="6" w:tplc="2000000F" w:tentative="1">
      <w:start w:val="1"/>
      <w:numFmt w:val="decimal"/>
      <w:lvlText w:val="%7."/>
      <w:lvlJc w:val="left"/>
      <w:pPr>
        <w:ind w:left="4689" w:hanging="360"/>
      </w:pPr>
    </w:lvl>
    <w:lvl w:ilvl="7" w:tplc="20000019" w:tentative="1">
      <w:start w:val="1"/>
      <w:numFmt w:val="lowerLetter"/>
      <w:lvlText w:val="%8."/>
      <w:lvlJc w:val="left"/>
      <w:pPr>
        <w:ind w:left="5409" w:hanging="360"/>
      </w:pPr>
    </w:lvl>
    <w:lvl w:ilvl="8" w:tplc="2000001B" w:tentative="1">
      <w:start w:val="1"/>
      <w:numFmt w:val="lowerRoman"/>
      <w:lvlText w:val="%9."/>
      <w:lvlJc w:val="right"/>
      <w:pPr>
        <w:ind w:left="6129" w:hanging="180"/>
      </w:pPr>
    </w:lvl>
  </w:abstractNum>
  <w:abstractNum w:abstractNumId="12" w15:restartNumberingAfterBreak="0">
    <w:nsid w:val="29777F46"/>
    <w:multiLevelType w:val="hybridMultilevel"/>
    <w:tmpl w:val="9F74C6C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9B07102"/>
    <w:multiLevelType w:val="hybridMultilevel"/>
    <w:tmpl w:val="4ACE57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23A172F"/>
    <w:multiLevelType w:val="hybridMultilevel"/>
    <w:tmpl w:val="20748D5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4166CD0"/>
    <w:multiLevelType w:val="hybridMultilevel"/>
    <w:tmpl w:val="9800A35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4A96D56"/>
    <w:multiLevelType w:val="hybridMultilevel"/>
    <w:tmpl w:val="9C609B4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96B7E4A"/>
    <w:multiLevelType w:val="hybridMultilevel"/>
    <w:tmpl w:val="DABCFB62"/>
    <w:lvl w:ilvl="0" w:tplc="20802F10">
      <w:start w:val="1"/>
      <w:numFmt w:val="decimal"/>
      <w:lvlText w:val="%1)"/>
      <w:lvlJc w:val="left"/>
      <w:pPr>
        <w:ind w:left="729" w:hanging="360"/>
      </w:pPr>
      <w:rPr>
        <w:rFonts w:hint="default"/>
      </w:rPr>
    </w:lvl>
    <w:lvl w:ilvl="1" w:tplc="20000019" w:tentative="1">
      <w:start w:val="1"/>
      <w:numFmt w:val="lowerLetter"/>
      <w:lvlText w:val="%2."/>
      <w:lvlJc w:val="left"/>
      <w:pPr>
        <w:ind w:left="1449" w:hanging="360"/>
      </w:pPr>
    </w:lvl>
    <w:lvl w:ilvl="2" w:tplc="2000001B" w:tentative="1">
      <w:start w:val="1"/>
      <w:numFmt w:val="lowerRoman"/>
      <w:lvlText w:val="%3."/>
      <w:lvlJc w:val="right"/>
      <w:pPr>
        <w:ind w:left="2169" w:hanging="180"/>
      </w:pPr>
    </w:lvl>
    <w:lvl w:ilvl="3" w:tplc="2000000F" w:tentative="1">
      <w:start w:val="1"/>
      <w:numFmt w:val="decimal"/>
      <w:lvlText w:val="%4."/>
      <w:lvlJc w:val="left"/>
      <w:pPr>
        <w:ind w:left="2889" w:hanging="360"/>
      </w:pPr>
    </w:lvl>
    <w:lvl w:ilvl="4" w:tplc="20000019" w:tentative="1">
      <w:start w:val="1"/>
      <w:numFmt w:val="lowerLetter"/>
      <w:lvlText w:val="%5."/>
      <w:lvlJc w:val="left"/>
      <w:pPr>
        <w:ind w:left="3609" w:hanging="360"/>
      </w:pPr>
    </w:lvl>
    <w:lvl w:ilvl="5" w:tplc="2000001B" w:tentative="1">
      <w:start w:val="1"/>
      <w:numFmt w:val="lowerRoman"/>
      <w:lvlText w:val="%6."/>
      <w:lvlJc w:val="right"/>
      <w:pPr>
        <w:ind w:left="4329" w:hanging="180"/>
      </w:pPr>
    </w:lvl>
    <w:lvl w:ilvl="6" w:tplc="2000000F" w:tentative="1">
      <w:start w:val="1"/>
      <w:numFmt w:val="decimal"/>
      <w:lvlText w:val="%7."/>
      <w:lvlJc w:val="left"/>
      <w:pPr>
        <w:ind w:left="5049" w:hanging="360"/>
      </w:pPr>
    </w:lvl>
    <w:lvl w:ilvl="7" w:tplc="20000019" w:tentative="1">
      <w:start w:val="1"/>
      <w:numFmt w:val="lowerLetter"/>
      <w:lvlText w:val="%8."/>
      <w:lvlJc w:val="left"/>
      <w:pPr>
        <w:ind w:left="5769" w:hanging="360"/>
      </w:pPr>
    </w:lvl>
    <w:lvl w:ilvl="8" w:tplc="2000001B" w:tentative="1">
      <w:start w:val="1"/>
      <w:numFmt w:val="lowerRoman"/>
      <w:lvlText w:val="%9."/>
      <w:lvlJc w:val="right"/>
      <w:pPr>
        <w:ind w:left="6489" w:hanging="180"/>
      </w:pPr>
    </w:lvl>
  </w:abstractNum>
  <w:abstractNum w:abstractNumId="18" w15:restartNumberingAfterBreak="0">
    <w:nsid w:val="3BF43C17"/>
    <w:multiLevelType w:val="hybridMultilevel"/>
    <w:tmpl w:val="8C3C5588"/>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15B7A43"/>
    <w:multiLevelType w:val="hybridMultilevel"/>
    <w:tmpl w:val="80D01794"/>
    <w:lvl w:ilvl="0" w:tplc="4582DC78">
      <w:start w:val="1"/>
      <w:numFmt w:val="decimal"/>
      <w:lvlText w:val="%1)"/>
      <w:lvlJc w:val="left"/>
      <w:pPr>
        <w:ind w:left="720" w:hanging="360"/>
      </w:pPr>
      <w:rPr>
        <w:rFonts w:hint="default"/>
        <w:color w:val="303435"/>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3D57211"/>
    <w:multiLevelType w:val="hybridMultilevel"/>
    <w:tmpl w:val="B27CC6C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BB17732"/>
    <w:multiLevelType w:val="hybridMultilevel"/>
    <w:tmpl w:val="DB60A7A2"/>
    <w:lvl w:ilvl="0" w:tplc="5DB2ECF4">
      <w:start w:val="1"/>
      <w:numFmt w:val="decimal"/>
      <w:lvlText w:val="%1)"/>
      <w:lvlJc w:val="left"/>
      <w:pPr>
        <w:ind w:left="720" w:hanging="360"/>
      </w:pPr>
      <w:rPr>
        <w:rFonts w:ascii="Times New Roman" w:hAnsi="Times New Roman" w:cs="Times New Roman" w:hint="default"/>
        <w:color w:val="auto"/>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C6A3806"/>
    <w:multiLevelType w:val="hybridMultilevel"/>
    <w:tmpl w:val="8AE2A62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E903AE9"/>
    <w:multiLevelType w:val="hybridMultilevel"/>
    <w:tmpl w:val="1F9ACA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7C0264E"/>
    <w:multiLevelType w:val="hybridMultilevel"/>
    <w:tmpl w:val="7A3EFBC2"/>
    <w:lvl w:ilvl="0" w:tplc="5D7A89A2">
      <w:start w:val="1"/>
      <w:numFmt w:val="decimal"/>
      <w:lvlText w:val="%1)"/>
      <w:lvlJc w:val="left"/>
      <w:pPr>
        <w:ind w:left="369" w:hanging="360"/>
      </w:pPr>
      <w:rPr>
        <w:rFonts w:hint="default"/>
      </w:rPr>
    </w:lvl>
    <w:lvl w:ilvl="1" w:tplc="20000019" w:tentative="1">
      <w:start w:val="1"/>
      <w:numFmt w:val="lowerLetter"/>
      <w:lvlText w:val="%2."/>
      <w:lvlJc w:val="left"/>
      <w:pPr>
        <w:ind w:left="1089" w:hanging="360"/>
      </w:pPr>
    </w:lvl>
    <w:lvl w:ilvl="2" w:tplc="2000001B" w:tentative="1">
      <w:start w:val="1"/>
      <w:numFmt w:val="lowerRoman"/>
      <w:lvlText w:val="%3."/>
      <w:lvlJc w:val="right"/>
      <w:pPr>
        <w:ind w:left="1809" w:hanging="180"/>
      </w:pPr>
    </w:lvl>
    <w:lvl w:ilvl="3" w:tplc="2000000F" w:tentative="1">
      <w:start w:val="1"/>
      <w:numFmt w:val="decimal"/>
      <w:lvlText w:val="%4."/>
      <w:lvlJc w:val="left"/>
      <w:pPr>
        <w:ind w:left="2529" w:hanging="360"/>
      </w:pPr>
    </w:lvl>
    <w:lvl w:ilvl="4" w:tplc="20000019" w:tentative="1">
      <w:start w:val="1"/>
      <w:numFmt w:val="lowerLetter"/>
      <w:lvlText w:val="%5."/>
      <w:lvlJc w:val="left"/>
      <w:pPr>
        <w:ind w:left="3249" w:hanging="360"/>
      </w:pPr>
    </w:lvl>
    <w:lvl w:ilvl="5" w:tplc="2000001B" w:tentative="1">
      <w:start w:val="1"/>
      <w:numFmt w:val="lowerRoman"/>
      <w:lvlText w:val="%6."/>
      <w:lvlJc w:val="right"/>
      <w:pPr>
        <w:ind w:left="3969" w:hanging="180"/>
      </w:pPr>
    </w:lvl>
    <w:lvl w:ilvl="6" w:tplc="2000000F" w:tentative="1">
      <w:start w:val="1"/>
      <w:numFmt w:val="decimal"/>
      <w:lvlText w:val="%7."/>
      <w:lvlJc w:val="left"/>
      <w:pPr>
        <w:ind w:left="4689" w:hanging="360"/>
      </w:pPr>
    </w:lvl>
    <w:lvl w:ilvl="7" w:tplc="20000019" w:tentative="1">
      <w:start w:val="1"/>
      <w:numFmt w:val="lowerLetter"/>
      <w:lvlText w:val="%8."/>
      <w:lvlJc w:val="left"/>
      <w:pPr>
        <w:ind w:left="5409" w:hanging="360"/>
      </w:pPr>
    </w:lvl>
    <w:lvl w:ilvl="8" w:tplc="2000001B" w:tentative="1">
      <w:start w:val="1"/>
      <w:numFmt w:val="lowerRoman"/>
      <w:lvlText w:val="%9."/>
      <w:lvlJc w:val="right"/>
      <w:pPr>
        <w:ind w:left="6129" w:hanging="180"/>
      </w:pPr>
    </w:lvl>
  </w:abstractNum>
  <w:abstractNum w:abstractNumId="25" w15:restartNumberingAfterBreak="0">
    <w:nsid w:val="59A37DBC"/>
    <w:multiLevelType w:val="hybridMultilevel"/>
    <w:tmpl w:val="F0C8CA0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D3C13B5"/>
    <w:multiLevelType w:val="hybridMultilevel"/>
    <w:tmpl w:val="8FC6120A"/>
    <w:lvl w:ilvl="0" w:tplc="20000011">
      <w:start w:val="1"/>
      <w:numFmt w:val="decimal"/>
      <w:lvlText w:val="%1)"/>
      <w:lvlJc w:val="left"/>
      <w:pPr>
        <w:ind w:left="369" w:hanging="360"/>
      </w:pPr>
      <w:rPr>
        <w:rFonts w:hint="default"/>
      </w:rPr>
    </w:lvl>
    <w:lvl w:ilvl="1" w:tplc="20000019" w:tentative="1">
      <w:start w:val="1"/>
      <w:numFmt w:val="lowerLetter"/>
      <w:lvlText w:val="%2."/>
      <w:lvlJc w:val="left"/>
      <w:pPr>
        <w:ind w:left="1089" w:hanging="360"/>
      </w:pPr>
    </w:lvl>
    <w:lvl w:ilvl="2" w:tplc="2000001B" w:tentative="1">
      <w:start w:val="1"/>
      <w:numFmt w:val="lowerRoman"/>
      <w:lvlText w:val="%3."/>
      <w:lvlJc w:val="right"/>
      <w:pPr>
        <w:ind w:left="1809" w:hanging="180"/>
      </w:pPr>
    </w:lvl>
    <w:lvl w:ilvl="3" w:tplc="2000000F" w:tentative="1">
      <w:start w:val="1"/>
      <w:numFmt w:val="decimal"/>
      <w:lvlText w:val="%4."/>
      <w:lvlJc w:val="left"/>
      <w:pPr>
        <w:ind w:left="2529" w:hanging="360"/>
      </w:pPr>
    </w:lvl>
    <w:lvl w:ilvl="4" w:tplc="20000019" w:tentative="1">
      <w:start w:val="1"/>
      <w:numFmt w:val="lowerLetter"/>
      <w:lvlText w:val="%5."/>
      <w:lvlJc w:val="left"/>
      <w:pPr>
        <w:ind w:left="3249" w:hanging="360"/>
      </w:pPr>
    </w:lvl>
    <w:lvl w:ilvl="5" w:tplc="2000001B" w:tentative="1">
      <w:start w:val="1"/>
      <w:numFmt w:val="lowerRoman"/>
      <w:lvlText w:val="%6."/>
      <w:lvlJc w:val="right"/>
      <w:pPr>
        <w:ind w:left="3969" w:hanging="180"/>
      </w:pPr>
    </w:lvl>
    <w:lvl w:ilvl="6" w:tplc="2000000F" w:tentative="1">
      <w:start w:val="1"/>
      <w:numFmt w:val="decimal"/>
      <w:lvlText w:val="%7."/>
      <w:lvlJc w:val="left"/>
      <w:pPr>
        <w:ind w:left="4689" w:hanging="360"/>
      </w:pPr>
    </w:lvl>
    <w:lvl w:ilvl="7" w:tplc="20000019" w:tentative="1">
      <w:start w:val="1"/>
      <w:numFmt w:val="lowerLetter"/>
      <w:lvlText w:val="%8."/>
      <w:lvlJc w:val="left"/>
      <w:pPr>
        <w:ind w:left="5409" w:hanging="360"/>
      </w:pPr>
    </w:lvl>
    <w:lvl w:ilvl="8" w:tplc="2000001B" w:tentative="1">
      <w:start w:val="1"/>
      <w:numFmt w:val="lowerRoman"/>
      <w:lvlText w:val="%9."/>
      <w:lvlJc w:val="right"/>
      <w:pPr>
        <w:ind w:left="6129" w:hanging="180"/>
      </w:pPr>
    </w:lvl>
  </w:abstractNum>
  <w:abstractNum w:abstractNumId="27" w15:restartNumberingAfterBreak="0">
    <w:nsid w:val="60206E67"/>
    <w:multiLevelType w:val="hybridMultilevel"/>
    <w:tmpl w:val="5BE4B91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1385CE8"/>
    <w:multiLevelType w:val="hybridMultilevel"/>
    <w:tmpl w:val="ED124B4A"/>
    <w:lvl w:ilvl="0" w:tplc="2000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15:restartNumberingAfterBreak="0">
    <w:nsid w:val="615825F0"/>
    <w:multiLevelType w:val="hybridMultilevel"/>
    <w:tmpl w:val="175680A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3003E09"/>
    <w:multiLevelType w:val="hybridMultilevel"/>
    <w:tmpl w:val="2534B05E"/>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AA9151C"/>
    <w:multiLevelType w:val="hybridMultilevel"/>
    <w:tmpl w:val="CDEE9A8A"/>
    <w:lvl w:ilvl="0" w:tplc="20000011">
      <w:start w:val="1"/>
      <w:numFmt w:val="decimal"/>
      <w:lvlText w:val="%1)"/>
      <w:lvlJc w:val="left"/>
      <w:pPr>
        <w:ind w:left="369" w:hanging="360"/>
      </w:pPr>
      <w:rPr>
        <w:rFonts w:hint="default"/>
      </w:rPr>
    </w:lvl>
    <w:lvl w:ilvl="1" w:tplc="20000019" w:tentative="1">
      <w:start w:val="1"/>
      <w:numFmt w:val="lowerLetter"/>
      <w:lvlText w:val="%2."/>
      <w:lvlJc w:val="left"/>
      <w:pPr>
        <w:ind w:left="1089" w:hanging="360"/>
      </w:pPr>
    </w:lvl>
    <w:lvl w:ilvl="2" w:tplc="2000001B" w:tentative="1">
      <w:start w:val="1"/>
      <w:numFmt w:val="lowerRoman"/>
      <w:lvlText w:val="%3."/>
      <w:lvlJc w:val="right"/>
      <w:pPr>
        <w:ind w:left="1809" w:hanging="180"/>
      </w:pPr>
    </w:lvl>
    <w:lvl w:ilvl="3" w:tplc="2000000F" w:tentative="1">
      <w:start w:val="1"/>
      <w:numFmt w:val="decimal"/>
      <w:lvlText w:val="%4."/>
      <w:lvlJc w:val="left"/>
      <w:pPr>
        <w:ind w:left="2529" w:hanging="360"/>
      </w:pPr>
    </w:lvl>
    <w:lvl w:ilvl="4" w:tplc="20000019" w:tentative="1">
      <w:start w:val="1"/>
      <w:numFmt w:val="lowerLetter"/>
      <w:lvlText w:val="%5."/>
      <w:lvlJc w:val="left"/>
      <w:pPr>
        <w:ind w:left="3249" w:hanging="360"/>
      </w:pPr>
    </w:lvl>
    <w:lvl w:ilvl="5" w:tplc="2000001B" w:tentative="1">
      <w:start w:val="1"/>
      <w:numFmt w:val="lowerRoman"/>
      <w:lvlText w:val="%6."/>
      <w:lvlJc w:val="right"/>
      <w:pPr>
        <w:ind w:left="3969" w:hanging="180"/>
      </w:pPr>
    </w:lvl>
    <w:lvl w:ilvl="6" w:tplc="2000000F" w:tentative="1">
      <w:start w:val="1"/>
      <w:numFmt w:val="decimal"/>
      <w:lvlText w:val="%7."/>
      <w:lvlJc w:val="left"/>
      <w:pPr>
        <w:ind w:left="4689" w:hanging="360"/>
      </w:pPr>
    </w:lvl>
    <w:lvl w:ilvl="7" w:tplc="20000019" w:tentative="1">
      <w:start w:val="1"/>
      <w:numFmt w:val="lowerLetter"/>
      <w:lvlText w:val="%8."/>
      <w:lvlJc w:val="left"/>
      <w:pPr>
        <w:ind w:left="5409" w:hanging="360"/>
      </w:pPr>
    </w:lvl>
    <w:lvl w:ilvl="8" w:tplc="2000001B" w:tentative="1">
      <w:start w:val="1"/>
      <w:numFmt w:val="lowerRoman"/>
      <w:lvlText w:val="%9."/>
      <w:lvlJc w:val="right"/>
      <w:pPr>
        <w:ind w:left="6129" w:hanging="180"/>
      </w:pPr>
    </w:lvl>
  </w:abstractNum>
  <w:abstractNum w:abstractNumId="32" w15:restartNumberingAfterBreak="0">
    <w:nsid w:val="6C2933F2"/>
    <w:multiLevelType w:val="hybridMultilevel"/>
    <w:tmpl w:val="F4E813F2"/>
    <w:lvl w:ilvl="0" w:tplc="F636F8FE">
      <w:start w:val="1"/>
      <w:numFmt w:val="decimal"/>
      <w:lvlText w:val="%1)"/>
      <w:lvlJc w:val="left"/>
      <w:pPr>
        <w:ind w:left="369" w:hanging="360"/>
      </w:pPr>
      <w:rPr>
        <w:rFonts w:hint="default"/>
      </w:rPr>
    </w:lvl>
    <w:lvl w:ilvl="1" w:tplc="20000019" w:tentative="1">
      <w:start w:val="1"/>
      <w:numFmt w:val="lowerLetter"/>
      <w:lvlText w:val="%2."/>
      <w:lvlJc w:val="left"/>
      <w:pPr>
        <w:ind w:left="1089" w:hanging="360"/>
      </w:pPr>
    </w:lvl>
    <w:lvl w:ilvl="2" w:tplc="2000001B" w:tentative="1">
      <w:start w:val="1"/>
      <w:numFmt w:val="lowerRoman"/>
      <w:lvlText w:val="%3."/>
      <w:lvlJc w:val="right"/>
      <w:pPr>
        <w:ind w:left="1809" w:hanging="180"/>
      </w:pPr>
    </w:lvl>
    <w:lvl w:ilvl="3" w:tplc="2000000F" w:tentative="1">
      <w:start w:val="1"/>
      <w:numFmt w:val="decimal"/>
      <w:lvlText w:val="%4."/>
      <w:lvlJc w:val="left"/>
      <w:pPr>
        <w:ind w:left="2529" w:hanging="360"/>
      </w:pPr>
    </w:lvl>
    <w:lvl w:ilvl="4" w:tplc="20000019" w:tentative="1">
      <w:start w:val="1"/>
      <w:numFmt w:val="lowerLetter"/>
      <w:lvlText w:val="%5."/>
      <w:lvlJc w:val="left"/>
      <w:pPr>
        <w:ind w:left="3249" w:hanging="360"/>
      </w:pPr>
    </w:lvl>
    <w:lvl w:ilvl="5" w:tplc="2000001B" w:tentative="1">
      <w:start w:val="1"/>
      <w:numFmt w:val="lowerRoman"/>
      <w:lvlText w:val="%6."/>
      <w:lvlJc w:val="right"/>
      <w:pPr>
        <w:ind w:left="3969" w:hanging="180"/>
      </w:pPr>
    </w:lvl>
    <w:lvl w:ilvl="6" w:tplc="2000000F" w:tentative="1">
      <w:start w:val="1"/>
      <w:numFmt w:val="decimal"/>
      <w:lvlText w:val="%7."/>
      <w:lvlJc w:val="left"/>
      <w:pPr>
        <w:ind w:left="4689" w:hanging="360"/>
      </w:pPr>
    </w:lvl>
    <w:lvl w:ilvl="7" w:tplc="20000019" w:tentative="1">
      <w:start w:val="1"/>
      <w:numFmt w:val="lowerLetter"/>
      <w:lvlText w:val="%8."/>
      <w:lvlJc w:val="left"/>
      <w:pPr>
        <w:ind w:left="5409" w:hanging="360"/>
      </w:pPr>
    </w:lvl>
    <w:lvl w:ilvl="8" w:tplc="2000001B" w:tentative="1">
      <w:start w:val="1"/>
      <w:numFmt w:val="lowerRoman"/>
      <w:lvlText w:val="%9."/>
      <w:lvlJc w:val="right"/>
      <w:pPr>
        <w:ind w:left="6129" w:hanging="180"/>
      </w:pPr>
    </w:lvl>
  </w:abstractNum>
  <w:abstractNum w:abstractNumId="33" w15:restartNumberingAfterBreak="0">
    <w:nsid w:val="79E21319"/>
    <w:multiLevelType w:val="hybridMultilevel"/>
    <w:tmpl w:val="FA7E3B2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5"/>
  </w:num>
  <w:num w:numId="2">
    <w:abstractNumId w:val="22"/>
  </w:num>
  <w:num w:numId="3">
    <w:abstractNumId w:val="27"/>
  </w:num>
  <w:num w:numId="4">
    <w:abstractNumId w:val="13"/>
  </w:num>
  <w:num w:numId="5">
    <w:abstractNumId w:val="25"/>
  </w:num>
  <w:num w:numId="6">
    <w:abstractNumId w:val="23"/>
  </w:num>
  <w:num w:numId="7">
    <w:abstractNumId w:val="29"/>
  </w:num>
  <w:num w:numId="8">
    <w:abstractNumId w:val="23"/>
  </w:num>
  <w:num w:numId="9">
    <w:abstractNumId w:val="28"/>
  </w:num>
  <w:num w:numId="10">
    <w:abstractNumId w:val="0"/>
  </w:num>
  <w:num w:numId="11">
    <w:abstractNumId w:val="19"/>
  </w:num>
  <w:num w:numId="12">
    <w:abstractNumId w:val="5"/>
  </w:num>
  <w:num w:numId="13">
    <w:abstractNumId w:val="9"/>
  </w:num>
  <w:num w:numId="14">
    <w:abstractNumId w:val="21"/>
  </w:num>
  <w:num w:numId="15">
    <w:abstractNumId w:val="18"/>
  </w:num>
  <w:num w:numId="16">
    <w:abstractNumId w:val="14"/>
  </w:num>
  <w:num w:numId="17">
    <w:abstractNumId w:val="31"/>
  </w:num>
  <w:num w:numId="18">
    <w:abstractNumId w:val="26"/>
  </w:num>
  <w:num w:numId="19">
    <w:abstractNumId w:val="24"/>
  </w:num>
  <w:num w:numId="20">
    <w:abstractNumId w:val="11"/>
  </w:num>
  <w:num w:numId="21">
    <w:abstractNumId w:val="32"/>
  </w:num>
  <w:num w:numId="22">
    <w:abstractNumId w:val="1"/>
  </w:num>
  <w:num w:numId="23">
    <w:abstractNumId w:val="17"/>
  </w:num>
  <w:num w:numId="24">
    <w:abstractNumId w:val="16"/>
  </w:num>
  <w:num w:numId="25">
    <w:abstractNumId w:val="2"/>
  </w:num>
  <w:num w:numId="26">
    <w:abstractNumId w:val="10"/>
  </w:num>
  <w:num w:numId="27">
    <w:abstractNumId w:val="12"/>
  </w:num>
  <w:num w:numId="28">
    <w:abstractNumId w:val="4"/>
  </w:num>
  <w:num w:numId="29">
    <w:abstractNumId w:val="30"/>
  </w:num>
  <w:num w:numId="30">
    <w:abstractNumId w:val="6"/>
  </w:num>
  <w:num w:numId="31">
    <w:abstractNumId w:val="33"/>
  </w:num>
  <w:num w:numId="32">
    <w:abstractNumId w:val="3"/>
  </w:num>
  <w:num w:numId="33">
    <w:abstractNumId w:val="7"/>
  </w:num>
  <w:num w:numId="34">
    <w:abstractNumId w:val="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FC"/>
    <w:rsid w:val="00001F58"/>
    <w:rsid w:val="000032D4"/>
    <w:rsid w:val="00035C33"/>
    <w:rsid w:val="00037565"/>
    <w:rsid w:val="00067BDB"/>
    <w:rsid w:val="00074C3D"/>
    <w:rsid w:val="000776FC"/>
    <w:rsid w:val="00083A53"/>
    <w:rsid w:val="00085617"/>
    <w:rsid w:val="000879DC"/>
    <w:rsid w:val="000A15CE"/>
    <w:rsid w:val="000A3AC5"/>
    <w:rsid w:val="000A4EC7"/>
    <w:rsid w:val="000C4BC2"/>
    <w:rsid w:val="00104B8E"/>
    <w:rsid w:val="00115545"/>
    <w:rsid w:val="00116F3A"/>
    <w:rsid w:val="00117980"/>
    <w:rsid w:val="0013328A"/>
    <w:rsid w:val="001460CD"/>
    <w:rsid w:val="001532EE"/>
    <w:rsid w:val="001662E7"/>
    <w:rsid w:val="001817AA"/>
    <w:rsid w:val="00192B6A"/>
    <w:rsid w:val="00194382"/>
    <w:rsid w:val="001B31AC"/>
    <w:rsid w:val="001D0FB4"/>
    <w:rsid w:val="001D7AAB"/>
    <w:rsid w:val="001E65FA"/>
    <w:rsid w:val="001E6912"/>
    <w:rsid w:val="001F6623"/>
    <w:rsid w:val="00210422"/>
    <w:rsid w:val="00244E24"/>
    <w:rsid w:val="002475A0"/>
    <w:rsid w:val="002560F0"/>
    <w:rsid w:val="0025782F"/>
    <w:rsid w:val="002748C8"/>
    <w:rsid w:val="00276189"/>
    <w:rsid w:val="0028605E"/>
    <w:rsid w:val="00292B40"/>
    <w:rsid w:val="002B26F9"/>
    <w:rsid w:val="002B749A"/>
    <w:rsid w:val="00303A59"/>
    <w:rsid w:val="00303B4D"/>
    <w:rsid w:val="00307E3A"/>
    <w:rsid w:val="00315A33"/>
    <w:rsid w:val="00323743"/>
    <w:rsid w:val="00324947"/>
    <w:rsid w:val="003257E2"/>
    <w:rsid w:val="00335117"/>
    <w:rsid w:val="00346A66"/>
    <w:rsid w:val="0035317C"/>
    <w:rsid w:val="00392C04"/>
    <w:rsid w:val="003A5228"/>
    <w:rsid w:val="003B3156"/>
    <w:rsid w:val="003C34C7"/>
    <w:rsid w:val="003E304E"/>
    <w:rsid w:val="003E35AD"/>
    <w:rsid w:val="003E54C9"/>
    <w:rsid w:val="00402719"/>
    <w:rsid w:val="00403956"/>
    <w:rsid w:val="00411BDD"/>
    <w:rsid w:val="0041607F"/>
    <w:rsid w:val="00416F14"/>
    <w:rsid w:val="004216F2"/>
    <w:rsid w:val="00422EEC"/>
    <w:rsid w:val="00430F81"/>
    <w:rsid w:val="00431A3B"/>
    <w:rsid w:val="0045381D"/>
    <w:rsid w:val="00461992"/>
    <w:rsid w:val="00475714"/>
    <w:rsid w:val="00475ECB"/>
    <w:rsid w:val="00482B03"/>
    <w:rsid w:val="00482EF3"/>
    <w:rsid w:val="00484A5C"/>
    <w:rsid w:val="00497A6F"/>
    <w:rsid w:val="004F20CA"/>
    <w:rsid w:val="00500A4D"/>
    <w:rsid w:val="00516575"/>
    <w:rsid w:val="005366B7"/>
    <w:rsid w:val="00541468"/>
    <w:rsid w:val="00541F38"/>
    <w:rsid w:val="00554D8A"/>
    <w:rsid w:val="0055576A"/>
    <w:rsid w:val="00566AB4"/>
    <w:rsid w:val="00570C66"/>
    <w:rsid w:val="00576821"/>
    <w:rsid w:val="00590E9B"/>
    <w:rsid w:val="005A16BC"/>
    <w:rsid w:val="005C145B"/>
    <w:rsid w:val="005C1868"/>
    <w:rsid w:val="005C31D7"/>
    <w:rsid w:val="005D0A35"/>
    <w:rsid w:val="005D4309"/>
    <w:rsid w:val="00613E8D"/>
    <w:rsid w:val="00647912"/>
    <w:rsid w:val="006539C1"/>
    <w:rsid w:val="00655C8C"/>
    <w:rsid w:val="00662477"/>
    <w:rsid w:val="00673D33"/>
    <w:rsid w:val="006930DF"/>
    <w:rsid w:val="00693431"/>
    <w:rsid w:val="006A2D4F"/>
    <w:rsid w:val="006B1999"/>
    <w:rsid w:val="006C208B"/>
    <w:rsid w:val="006C79D8"/>
    <w:rsid w:val="006D115B"/>
    <w:rsid w:val="006E31EB"/>
    <w:rsid w:val="006E75CF"/>
    <w:rsid w:val="006F38BF"/>
    <w:rsid w:val="006F4376"/>
    <w:rsid w:val="006F518B"/>
    <w:rsid w:val="006F657D"/>
    <w:rsid w:val="006F76C4"/>
    <w:rsid w:val="00700579"/>
    <w:rsid w:val="0071799A"/>
    <w:rsid w:val="007439BD"/>
    <w:rsid w:val="00750CF5"/>
    <w:rsid w:val="0075372E"/>
    <w:rsid w:val="007566D3"/>
    <w:rsid w:val="007738F4"/>
    <w:rsid w:val="0077529C"/>
    <w:rsid w:val="00775BF9"/>
    <w:rsid w:val="00781336"/>
    <w:rsid w:val="00786D02"/>
    <w:rsid w:val="007942F7"/>
    <w:rsid w:val="007A1CC9"/>
    <w:rsid w:val="007A4B47"/>
    <w:rsid w:val="007B503C"/>
    <w:rsid w:val="007B6E31"/>
    <w:rsid w:val="007C7CDB"/>
    <w:rsid w:val="007D5176"/>
    <w:rsid w:val="007E1FCB"/>
    <w:rsid w:val="007F4A87"/>
    <w:rsid w:val="00804967"/>
    <w:rsid w:val="00846E08"/>
    <w:rsid w:val="008726C9"/>
    <w:rsid w:val="00880AD9"/>
    <w:rsid w:val="008A18CF"/>
    <w:rsid w:val="008A50CD"/>
    <w:rsid w:val="008A7DC3"/>
    <w:rsid w:val="008B641C"/>
    <w:rsid w:val="008C22B0"/>
    <w:rsid w:val="008E17D8"/>
    <w:rsid w:val="008E4101"/>
    <w:rsid w:val="008F470E"/>
    <w:rsid w:val="00900041"/>
    <w:rsid w:val="00901F52"/>
    <w:rsid w:val="009109B3"/>
    <w:rsid w:val="00911614"/>
    <w:rsid w:val="00916831"/>
    <w:rsid w:val="009265FA"/>
    <w:rsid w:val="00927946"/>
    <w:rsid w:val="009355DC"/>
    <w:rsid w:val="0094289E"/>
    <w:rsid w:val="00951C2E"/>
    <w:rsid w:val="009644B1"/>
    <w:rsid w:val="00965176"/>
    <w:rsid w:val="009769C6"/>
    <w:rsid w:val="00980050"/>
    <w:rsid w:val="00996649"/>
    <w:rsid w:val="009A250E"/>
    <w:rsid w:val="009A3612"/>
    <w:rsid w:val="009A71AE"/>
    <w:rsid w:val="009E1551"/>
    <w:rsid w:val="009F052E"/>
    <w:rsid w:val="009F2809"/>
    <w:rsid w:val="009F3F25"/>
    <w:rsid w:val="00A00168"/>
    <w:rsid w:val="00A03414"/>
    <w:rsid w:val="00A049A4"/>
    <w:rsid w:val="00A06841"/>
    <w:rsid w:val="00A15373"/>
    <w:rsid w:val="00A23EF2"/>
    <w:rsid w:val="00A4604D"/>
    <w:rsid w:val="00A46BF7"/>
    <w:rsid w:val="00A5598E"/>
    <w:rsid w:val="00A616EB"/>
    <w:rsid w:val="00A628F7"/>
    <w:rsid w:val="00A713D0"/>
    <w:rsid w:val="00A73EDF"/>
    <w:rsid w:val="00A77A3F"/>
    <w:rsid w:val="00A81E4B"/>
    <w:rsid w:val="00A81E8E"/>
    <w:rsid w:val="00A9065E"/>
    <w:rsid w:val="00AA2772"/>
    <w:rsid w:val="00AA47B2"/>
    <w:rsid w:val="00AA5B6E"/>
    <w:rsid w:val="00AA6645"/>
    <w:rsid w:val="00AA78A0"/>
    <w:rsid w:val="00AB0B38"/>
    <w:rsid w:val="00AB24D9"/>
    <w:rsid w:val="00AB73A2"/>
    <w:rsid w:val="00AC414B"/>
    <w:rsid w:val="00AC5E3D"/>
    <w:rsid w:val="00AD43B7"/>
    <w:rsid w:val="00AE1970"/>
    <w:rsid w:val="00AE6BC8"/>
    <w:rsid w:val="00AF0733"/>
    <w:rsid w:val="00AF3CDE"/>
    <w:rsid w:val="00B0711D"/>
    <w:rsid w:val="00B338CA"/>
    <w:rsid w:val="00B342DC"/>
    <w:rsid w:val="00B553AF"/>
    <w:rsid w:val="00B728D1"/>
    <w:rsid w:val="00B83ACD"/>
    <w:rsid w:val="00B863D1"/>
    <w:rsid w:val="00BA3C4A"/>
    <w:rsid w:val="00BA3D49"/>
    <w:rsid w:val="00BA439C"/>
    <w:rsid w:val="00BA4DC9"/>
    <w:rsid w:val="00BA62D6"/>
    <w:rsid w:val="00BA6427"/>
    <w:rsid w:val="00BB39A5"/>
    <w:rsid w:val="00BC5D08"/>
    <w:rsid w:val="00BE020A"/>
    <w:rsid w:val="00C05BE5"/>
    <w:rsid w:val="00C33376"/>
    <w:rsid w:val="00C37CF8"/>
    <w:rsid w:val="00C51E87"/>
    <w:rsid w:val="00C636D4"/>
    <w:rsid w:val="00C83D00"/>
    <w:rsid w:val="00C87924"/>
    <w:rsid w:val="00C92FCA"/>
    <w:rsid w:val="00CA21E3"/>
    <w:rsid w:val="00CA2657"/>
    <w:rsid w:val="00CA37D3"/>
    <w:rsid w:val="00CE2238"/>
    <w:rsid w:val="00CF077F"/>
    <w:rsid w:val="00CF78C5"/>
    <w:rsid w:val="00D03630"/>
    <w:rsid w:val="00D14EAA"/>
    <w:rsid w:val="00D22611"/>
    <w:rsid w:val="00D26587"/>
    <w:rsid w:val="00D26ED0"/>
    <w:rsid w:val="00D30495"/>
    <w:rsid w:val="00D36DA3"/>
    <w:rsid w:val="00D50402"/>
    <w:rsid w:val="00D6437E"/>
    <w:rsid w:val="00D74070"/>
    <w:rsid w:val="00D74A00"/>
    <w:rsid w:val="00D76F41"/>
    <w:rsid w:val="00DA0616"/>
    <w:rsid w:val="00DA0DEB"/>
    <w:rsid w:val="00DB63AF"/>
    <w:rsid w:val="00DC14E7"/>
    <w:rsid w:val="00DC4169"/>
    <w:rsid w:val="00DD7A13"/>
    <w:rsid w:val="00DE2F0A"/>
    <w:rsid w:val="00DF39E0"/>
    <w:rsid w:val="00E04565"/>
    <w:rsid w:val="00E149D2"/>
    <w:rsid w:val="00E172D7"/>
    <w:rsid w:val="00E55748"/>
    <w:rsid w:val="00E607FB"/>
    <w:rsid w:val="00E665DD"/>
    <w:rsid w:val="00E74528"/>
    <w:rsid w:val="00E759F3"/>
    <w:rsid w:val="00E97B2C"/>
    <w:rsid w:val="00EB1DB7"/>
    <w:rsid w:val="00EB5CB5"/>
    <w:rsid w:val="00F067CF"/>
    <w:rsid w:val="00F345C8"/>
    <w:rsid w:val="00F37EA5"/>
    <w:rsid w:val="00F4697C"/>
    <w:rsid w:val="00F613DF"/>
    <w:rsid w:val="00F67B0B"/>
    <w:rsid w:val="00F817A7"/>
    <w:rsid w:val="00FB5D2F"/>
    <w:rsid w:val="00FC6C23"/>
    <w:rsid w:val="00FD23FA"/>
    <w:rsid w:val="00FD7AFD"/>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2A2EB"/>
  <w15:chartTrackingRefBased/>
  <w15:docId w15:val="{40142A3E-BDA7-48C6-BE9F-9D974758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B863D1"/>
    <w:pPr>
      <w:spacing w:before="100" w:beforeAutospacing="1" w:after="100" w:afterAutospacing="1" w:line="240" w:lineRule="auto"/>
      <w:outlineLvl w:val="3"/>
    </w:pPr>
    <w:rPr>
      <w:rFonts w:ascii="Times New Roman" w:eastAsia="Times New Roman" w:hAnsi="Times New Roman" w:cs="Times New Roman"/>
      <w:b/>
      <w:bCs/>
      <w:sz w:val="24"/>
      <w:szCs w:val="24"/>
      <w:lang w:val="aa-ET" w:eastAsia="aa-E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6DA3"/>
    <w:pPr>
      <w:ind w:left="720"/>
      <w:contextualSpacing/>
    </w:pPr>
  </w:style>
  <w:style w:type="character" w:styleId="a5">
    <w:name w:val="Hyperlink"/>
    <w:basedOn w:val="a0"/>
    <w:uiPriority w:val="99"/>
    <w:unhideWhenUsed/>
    <w:rsid w:val="006E75CF"/>
    <w:rPr>
      <w:color w:val="0563C1" w:themeColor="hyperlink"/>
      <w:u w:val="single"/>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iPriority w:val="99"/>
    <w:unhideWhenUsed/>
    <w:qFormat/>
    <w:rsid w:val="005D43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5D4309"/>
    <w:rPr>
      <w:rFonts w:ascii="Times New Roman" w:eastAsia="Times New Roman" w:hAnsi="Times New Roman" w:cs="Times New Roman"/>
      <w:sz w:val="24"/>
      <w:szCs w:val="24"/>
      <w:lang w:eastAsia="ru-RU"/>
    </w:rPr>
  </w:style>
  <w:style w:type="character" w:styleId="a8">
    <w:name w:val="Emphasis"/>
    <w:basedOn w:val="a0"/>
    <w:uiPriority w:val="20"/>
    <w:qFormat/>
    <w:rsid w:val="005D4309"/>
    <w:rPr>
      <w:i/>
      <w:iCs/>
    </w:rPr>
  </w:style>
  <w:style w:type="character" w:customStyle="1" w:styleId="UnresolvedMention">
    <w:name w:val="Unresolved Mention"/>
    <w:basedOn w:val="a0"/>
    <w:uiPriority w:val="99"/>
    <w:semiHidden/>
    <w:unhideWhenUsed/>
    <w:rsid w:val="00911614"/>
    <w:rPr>
      <w:color w:val="605E5C"/>
      <w:shd w:val="clear" w:color="auto" w:fill="E1DFDD"/>
    </w:rPr>
  </w:style>
  <w:style w:type="character" w:styleId="a9">
    <w:name w:val="Strong"/>
    <w:basedOn w:val="a0"/>
    <w:uiPriority w:val="22"/>
    <w:qFormat/>
    <w:rsid w:val="00911614"/>
    <w:rPr>
      <w:b/>
      <w:bCs/>
    </w:rPr>
  </w:style>
  <w:style w:type="character" w:styleId="aa">
    <w:name w:val="FollowedHyperlink"/>
    <w:rsid w:val="00775BF9"/>
    <w:rPr>
      <w:color w:val="800080"/>
      <w:u w:val="single"/>
    </w:rPr>
  </w:style>
  <w:style w:type="character" w:customStyle="1" w:styleId="40">
    <w:name w:val="Заголовок 4 Знак"/>
    <w:basedOn w:val="a0"/>
    <w:link w:val="4"/>
    <w:uiPriority w:val="9"/>
    <w:rsid w:val="00B863D1"/>
    <w:rPr>
      <w:rFonts w:ascii="Times New Roman" w:eastAsia="Times New Roman" w:hAnsi="Times New Roman" w:cs="Times New Roman"/>
      <w:b/>
      <w:bCs/>
      <w:sz w:val="24"/>
      <w:szCs w:val="24"/>
      <w:lang w:val="aa-ET" w:eastAsia="aa-ET"/>
    </w:rPr>
  </w:style>
  <w:style w:type="character" w:customStyle="1" w:styleId="delimiter">
    <w:name w:val="delimiter"/>
    <w:basedOn w:val="a0"/>
    <w:rsid w:val="001D0FB4"/>
  </w:style>
  <w:style w:type="character" w:customStyle="1" w:styleId="authors-moduleumr1o">
    <w:name w:val="authors-module__umr1o"/>
    <w:basedOn w:val="a0"/>
    <w:rsid w:val="00E55748"/>
  </w:style>
  <w:style w:type="character" w:customStyle="1" w:styleId="typography-modulelvnit">
    <w:name w:val="typography-module__lvnit"/>
    <w:basedOn w:val="a0"/>
    <w:rsid w:val="00E5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84575">
      <w:bodyDiv w:val="1"/>
      <w:marLeft w:val="0"/>
      <w:marRight w:val="0"/>
      <w:marTop w:val="0"/>
      <w:marBottom w:val="0"/>
      <w:divBdr>
        <w:top w:val="none" w:sz="0" w:space="0" w:color="auto"/>
        <w:left w:val="none" w:sz="0" w:space="0" w:color="auto"/>
        <w:bottom w:val="none" w:sz="0" w:space="0" w:color="auto"/>
        <w:right w:val="none" w:sz="0" w:space="0" w:color="auto"/>
      </w:divBdr>
    </w:div>
    <w:div w:id="205483230">
      <w:bodyDiv w:val="1"/>
      <w:marLeft w:val="0"/>
      <w:marRight w:val="0"/>
      <w:marTop w:val="0"/>
      <w:marBottom w:val="0"/>
      <w:divBdr>
        <w:top w:val="none" w:sz="0" w:space="0" w:color="auto"/>
        <w:left w:val="none" w:sz="0" w:space="0" w:color="auto"/>
        <w:bottom w:val="none" w:sz="0" w:space="0" w:color="auto"/>
        <w:right w:val="none" w:sz="0" w:space="0" w:color="auto"/>
      </w:divBdr>
    </w:div>
    <w:div w:id="220752489">
      <w:bodyDiv w:val="1"/>
      <w:marLeft w:val="0"/>
      <w:marRight w:val="0"/>
      <w:marTop w:val="0"/>
      <w:marBottom w:val="0"/>
      <w:divBdr>
        <w:top w:val="none" w:sz="0" w:space="0" w:color="auto"/>
        <w:left w:val="none" w:sz="0" w:space="0" w:color="auto"/>
        <w:bottom w:val="none" w:sz="0" w:space="0" w:color="auto"/>
        <w:right w:val="none" w:sz="0" w:space="0" w:color="auto"/>
      </w:divBdr>
    </w:div>
    <w:div w:id="287974317">
      <w:bodyDiv w:val="1"/>
      <w:marLeft w:val="0"/>
      <w:marRight w:val="0"/>
      <w:marTop w:val="0"/>
      <w:marBottom w:val="0"/>
      <w:divBdr>
        <w:top w:val="none" w:sz="0" w:space="0" w:color="auto"/>
        <w:left w:val="none" w:sz="0" w:space="0" w:color="auto"/>
        <w:bottom w:val="none" w:sz="0" w:space="0" w:color="auto"/>
        <w:right w:val="none" w:sz="0" w:space="0" w:color="auto"/>
      </w:divBdr>
    </w:div>
    <w:div w:id="350572464">
      <w:bodyDiv w:val="1"/>
      <w:marLeft w:val="0"/>
      <w:marRight w:val="0"/>
      <w:marTop w:val="0"/>
      <w:marBottom w:val="0"/>
      <w:divBdr>
        <w:top w:val="none" w:sz="0" w:space="0" w:color="auto"/>
        <w:left w:val="none" w:sz="0" w:space="0" w:color="auto"/>
        <w:bottom w:val="none" w:sz="0" w:space="0" w:color="auto"/>
        <w:right w:val="none" w:sz="0" w:space="0" w:color="auto"/>
      </w:divBdr>
    </w:div>
    <w:div w:id="576474018">
      <w:bodyDiv w:val="1"/>
      <w:marLeft w:val="0"/>
      <w:marRight w:val="0"/>
      <w:marTop w:val="0"/>
      <w:marBottom w:val="0"/>
      <w:divBdr>
        <w:top w:val="none" w:sz="0" w:space="0" w:color="auto"/>
        <w:left w:val="none" w:sz="0" w:space="0" w:color="auto"/>
        <w:bottom w:val="none" w:sz="0" w:space="0" w:color="auto"/>
        <w:right w:val="none" w:sz="0" w:space="0" w:color="auto"/>
      </w:divBdr>
    </w:div>
    <w:div w:id="658073431">
      <w:bodyDiv w:val="1"/>
      <w:marLeft w:val="0"/>
      <w:marRight w:val="0"/>
      <w:marTop w:val="0"/>
      <w:marBottom w:val="0"/>
      <w:divBdr>
        <w:top w:val="none" w:sz="0" w:space="0" w:color="auto"/>
        <w:left w:val="none" w:sz="0" w:space="0" w:color="auto"/>
        <w:bottom w:val="none" w:sz="0" w:space="0" w:color="auto"/>
        <w:right w:val="none" w:sz="0" w:space="0" w:color="auto"/>
      </w:divBdr>
    </w:div>
    <w:div w:id="701518931">
      <w:bodyDiv w:val="1"/>
      <w:marLeft w:val="0"/>
      <w:marRight w:val="0"/>
      <w:marTop w:val="0"/>
      <w:marBottom w:val="0"/>
      <w:divBdr>
        <w:top w:val="none" w:sz="0" w:space="0" w:color="auto"/>
        <w:left w:val="none" w:sz="0" w:space="0" w:color="auto"/>
        <w:bottom w:val="none" w:sz="0" w:space="0" w:color="auto"/>
        <w:right w:val="none" w:sz="0" w:space="0" w:color="auto"/>
      </w:divBdr>
    </w:div>
    <w:div w:id="869225337">
      <w:bodyDiv w:val="1"/>
      <w:marLeft w:val="0"/>
      <w:marRight w:val="0"/>
      <w:marTop w:val="0"/>
      <w:marBottom w:val="0"/>
      <w:divBdr>
        <w:top w:val="none" w:sz="0" w:space="0" w:color="auto"/>
        <w:left w:val="none" w:sz="0" w:space="0" w:color="auto"/>
        <w:bottom w:val="none" w:sz="0" w:space="0" w:color="auto"/>
        <w:right w:val="none" w:sz="0" w:space="0" w:color="auto"/>
      </w:divBdr>
    </w:div>
    <w:div w:id="1140150152">
      <w:bodyDiv w:val="1"/>
      <w:marLeft w:val="0"/>
      <w:marRight w:val="0"/>
      <w:marTop w:val="0"/>
      <w:marBottom w:val="0"/>
      <w:divBdr>
        <w:top w:val="none" w:sz="0" w:space="0" w:color="auto"/>
        <w:left w:val="none" w:sz="0" w:space="0" w:color="auto"/>
        <w:bottom w:val="none" w:sz="0" w:space="0" w:color="auto"/>
        <w:right w:val="none" w:sz="0" w:space="0" w:color="auto"/>
      </w:divBdr>
    </w:div>
    <w:div w:id="1440956205">
      <w:bodyDiv w:val="1"/>
      <w:marLeft w:val="0"/>
      <w:marRight w:val="0"/>
      <w:marTop w:val="0"/>
      <w:marBottom w:val="0"/>
      <w:divBdr>
        <w:top w:val="none" w:sz="0" w:space="0" w:color="auto"/>
        <w:left w:val="none" w:sz="0" w:space="0" w:color="auto"/>
        <w:bottom w:val="none" w:sz="0" w:space="0" w:color="auto"/>
        <w:right w:val="none" w:sz="0" w:space="0" w:color="auto"/>
      </w:divBdr>
    </w:div>
    <w:div w:id="1546330851">
      <w:bodyDiv w:val="1"/>
      <w:marLeft w:val="0"/>
      <w:marRight w:val="0"/>
      <w:marTop w:val="0"/>
      <w:marBottom w:val="0"/>
      <w:divBdr>
        <w:top w:val="none" w:sz="0" w:space="0" w:color="auto"/>
        <w:left w:val="none" w:sz="0" w:space="0" w:color="auto"/>
        <w:bottom w:val="none" w:sz="0" w:space="0" w:color="auto"/>
        <w:right w:val="none" w:sz="0" w:space="0" w:color="auto"/>
      </w:divBdr>
    </w:div>
    <w:div w:id="1575511138">
      <w:bodyDiv w:val="1"/>
      <w:marLeft w:val="0"/>
      <w:marRight w:val="0"/>
      <w:marTop w:val="0"/>
      <w:marBottom w:val="0"/>
      <w:divBdr>
        <w:top w:val="none" w:sz="0" w:space="0" w:color="auto"/>
        <w:left w:val="none" w:sz="0" w:space="0" w:color="auto"/>
        <w:bottom w:val="none" w:sz="0" w:space="0" w:color="auto"/>
        <w:right w:val="none" w:sz="0" w:space="0" w:color="auto"/>
      </w:divBdr>
    </w:div>
    <w:div w:id="1692412956">
      <w:bodyDiv w:val="1"/>
      <w:marLeft w:val="0"/>
      <w:marRight w:val="0"/>
      <w:marTop w:val="0"/>
      <w:marBottom w:val="0"/>
      <w:divBdr>
        <w:top w:val="none" w:sz="0" w:space="0" w:color="auto"/>
        <w:left w:val="none" w:sz="0" w:space="0" w:color="auto"/>
        <w:bottom w:val="none" w:sz="0" w:space="0" w:color="auto"/>
        <w:right w:val="none" w:sz="0" w:space="0" w:color="auto"/>
      </w:divBdr>
    </w:div>
    <w:div w:id="1700009451">
      <w:bodyDiv w:val="1"/>
      <w:marLeft w:val="0"/>
      <w:marRight w:val="0"/>
      <w:marTop w:val="0"/>
      <w:marBottom w:val="0"/>
      <w:divBdr>
        <w:top w:val="none" w:sz="0" w:space="0" w:color="auto"/>
        <w:left w:val="none" w:sz="0" w:space="0" w:color="auto"/>
        <w:bottom w:val="none" w:sz="0" w:space="0" w:color="auto"/>
        <w:right w:val="none" w:sz="0" w:space="0" w:color="auto"/>
      </w:divBdr>
      <w:divsChild>
        <w:div w:id="442892443">
          <w:marLeft w:val="0"/>
          <w:marRight w:val="0"/>
          <w:marTop w:val="0"/>
          <w:marBottom w:val="0"/>
          <w:divBdr>
            <w:top w:val="none" w:sz="0" w:space="0" w:color="auto"/>
            <w:left w:val="none" w:sz="0" w:space="0" w:color="auto"/>
            <w:bottom w:val="none" w:sz="0" w:space="0" w:color="auto"/>
            <w:right w:val="none" w:sz="0" w:space="0" w:color="auto"/>
          </w:divBdr>
        </w:div>
        <w:div w:id="1403914600">
          <w:marLeft w:val="0"/>
          <w:marRight w:val="0"/>
          <w:marTop w:val="0"/>
          <w:marBottom w:val="0"/>
          <w:divBdr>
            <w:top w:val="none" w:sz="0" w:space="0" w:color="auto"/>
            <w:left w:val="none" w:sz="0" w:space="0" w:color="auto"/>
            <w:bottom w:val="none" w:sz="0" w:space="0" w:color="auto"/>
            <w:right w:val="none" w:sz="0" w:space="0" w:color="auto"/>
          </w:divBdr>
        </w:div>
      </w:divsChild>
    </w:div>
    <w:div w:id="1943683138">
      <w:bodyDiv w:val="1"/>
      <w:marLeft w:val="0"/>
      <w:marRight w:val="0"/>
      <w:marTop w:val="0"/>
      <w:marBottom w:val="0"/>
      <w:divBdr>
        <w:top w:val="none" w:sz="0" w:space="0" w:color="auto"/>
        <w:left w:val="none" w:sz="0" w:space="0" w:color="auto"/>
        <w:bottom w:val="none" w:sz="0" w:space="0" w:color="auto"/>
        <w:right w:val="none" w:sz="0" w:space="0" w:color="auto"/>
      </w:divBdr>
    </w:div>
    <w:div w:id="209069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7788/2020-2/68-73" TargetMode="External"/><Relationship Id="rId13" Type="http://schemas.openxmlformats.org/officeDocument/2006/relationships/hyperlink" Target="https://doi.org/10.48081/AWRJ5795" TargetMode="External"/><Relationship Id="rId18" Type="http://schemas.openxmlformats.org/officeDocument/2006/relationships/hyperlink" Target="https://www.scopus.com/sourceid/21100795900" TargetMode="External"/><Relationship Id="rId26" Type="http://schemas.openxmlformats.org/officeDocument/2006/relationships/hyperlink" Target="https://www.scopus.com/authid/detail.uri?authorId=55763835300"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s://doi.org/10.32014/2020.2224-5294.114" TargetMode="External"/><Relationship Id="rId12" Type="http://schemas.openxmlformats.org/officeDocument/2006/relationships/image" Target="media/image2.jpeg"/><Relationship Id="rId17" Type="http://schemas.openxmlformats.org/officeDocument/2006/relationships/hyperlink" Target="https://doi.org/10.14505/jemt"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orcid.org/0000-0001-5397-5870" TargetMode="External"/><Relationship Id="rId20" Type="http://schemas.openxmlformats.org/officeDocument/2006/relationships/hyperlink" Target="https://orcid.org/0000-0002-7541-8677" TargetMode="External"/><Relationship Id="rId1" Type="http://schemas.openxmlformats.org/officeDocument/2006/relationships/numbering" Target="numbering.xml"/><Relationship Id="rId6" Type="http://schemas.openxmlformats.org/officeDocument/2006/relationships/hyperlink" Target="https://orcid.org/ORCID%200000-0003-0123-6667" TargetMode="External"/><Relationship Id="rId11" Type="http://schemas.openxmlformats.org/officeDocument/2006/relationships/hyperlink" Target="https://dl.acm.org/toc/dgov/2024/5/4" TargetMode="External"/><Relationship Id="rId24" Type="http://schemas.openxmlformats.org/officeDocument/2006/relationships/hyperlink" Target="https://www.scopus.com/authid/detail.uri?authorId=57191428466" TargetMode="External"/><Relationship Id="rId5" Type="http://schemas.openxmlformats.org/officeDocument/2006/relationships/image" Target="media/image1.jpeg"/><Relationship Id="rId15" Type="http://schemas.openxmlformats.org/officeDocument/2006/relationships/hyperlink" Target="https://www.scopus.com/authid/detail.uri?authorId=55927324000" TargetMode="External"/><Relationship Id="rId23" Type="http://schemas.openxmlformats.org/officeDocument/2006/relationships/hyperlink" Target="https://www.scopus.com/authid/detail.uri?authorId=57195918317" TargetMode="External"/><Relationship Id="rId28" Type="http://schemas.openxmlformats.org/officeDocument/2006/relationships/theme" Target="theme/theme1.xml"/><Relationship Id="rId10" Type="http://schemas.openxmlformats.org/officeDocument/2006/relationships/hyperlink" Target="https://doi.org/10.37788/2021-4/35-45"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doi.org/10.37788/2020-3/86-92" TargetMode="External"/><Relationship Id="rId14" Type="http://schemas.openxmlformats.org/officeDocument/2006/relationships/image" Target="media/image3.png"/><Relationship Id="rId22" Type="http://schemas.openxmlformats.org/officeDocument/2006/relationships/hyperlink" Target="https://www.scopus.com/authid/detail.uri?authorId=5576383530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3184</Words>
  <Characters>26113</Characters>
  <Application>Microsoft Office Word</Application>
  <DocSecurity>0</DocSecurity>
  <Lines>217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Мәжи Айерке Саматқызы</cp:lastModifiedBy>
  <cp:revision>2</cp:revision>
  <dcterms:created xsi:type="dcterms:W3CDTF">2025-05-15T10:51:00Z</dcterms:created>
  <dcterms:modified xsi:type="dcterms:W3CDTF">2025-05-15T10:51:00Z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56031e4e-ee0e-476f-aab9-f352e5c06aa8</vt:lpwstr>
  </property>
</Properties>
</file>